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91120" w14:textId="77777777" w:rsidR="009D58AB" w:rsidRPr="007E01DF" w:rsidRDefault="009D58AB" w:rsidP="009D58AB">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0D2668DB" wp14:editId="1591453F">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2D30437" w14:textId="77777777" w:rsidR="009D58AB" w:rsidRPr="007E01DF" w:rsidRDefault="009D58AB" w:rsidP="009D58AB">
      <w:pPr>
        <w:rPr>
          <w:sz w:val="20"/>
        </w:rPr>
      </w:pPr>
    </w:p>
    <w:p w14:paraId="54559B1B" w14:textId="77777777" w:rsidR="009D58AB" w:rsidRPr="007E01DF" w:rsidRDefault="009D58AB" w:rsidP="009D58AB">
      <w:pPr>
        <w:rPr>
          <w:sz w:val="20"/>
        </w:rPr>
      </w:pPr>
    </w:p>
    <w:tbl>
      <w:tblPr>
        <w:tblStyle w:val="TableGrid"/>
        <w:tblW w:w="0" w:type="auto"/>
        <w:tblLook w:val="04A0" w:firstRow="1" w:lastRow="0" w:firstColumn="1" w:lastColumn="0" w:noHBand="0" w:noVBand="1"/>
      </w:tblPr>
      <w:tblGrid>
        <w:gridCol w:w="4855"/>
        <w:gridCol w:w="4495"/>
      </w:tblGrid>
      <w:tr w:rsidR="009D58AB" w:rsidRPr="007E01DF" w14:paraId="07FAF025" w14:textId="77777777" w:rsidTr="00DE5E8C">
        <w:tc>
          <w:tcPr>
            <w:tcW w:w="4855" w:type="dxa"/>
          </w:tcPr>
          <w:p w14:paraId="732C2E93" w14:textId="77777777" w:rsidR="009D58AB" w:rsidRPr="007E01DF" w:rsidRDefault="009D58AB" w:rsidP="00DE5E8C">
            <w:pPr>
              <w:widowControl w:val="0"/>
              <w:pBdr>
                <w:top w:val="nil"/>
                <w:left w:val="nil"/>
                <w:bottom w:val="nil"/>
                <w:right w:val="nil"/>
                <w:between w:val="nil"/>
              </w:pBdr>
              <w:tabs>
                <w:tab w:val="left" w:pos="567"/>
                <w:tab w:val="left" w:pos="851"/>
              </w:tabs>
              <w:jc w:val="center"/>
              <w:rPr>
                <w:rFonts w:ascii="Arial" w:hAnsi="Arial" w:cs="Arial"/>
                <w:caps/>
                <w:sz w:val="20"/>
              </w:rPr>
            </w:pPr>
            <w:r w:rsidRPr="007E01DF">
              <w:rPr>
                <w:rFonts w:ascii="Arial" w:hAnsi="Arial" w:cs="Arial"/>
                <w:b/>
                <w:caps/>
                <w:sz w:val="20"/>
              </w:rPr>
              <w:t xml:space="preserve">Prekių pirkimo-pardavimo sutarties </w:t>
            </w:r>
            <w:r w:rsidRPr="007E01DF">
              <w:rPr>
                <w:rFonts w:ascii="Arial" w:hAnsi="Arial" w:cs="Arial"/>
                <w:b/>
                <w:bCs/>
                <w:caps/>
                <w:sz w:val="20"/>
              </w:rPr>
              <w:t>Specialiosios</w:t>
            </w:r>
            <w:r w:rsidRPr="007E01DF">
              <w:rPr>
                <w:rFonts w:ascii="Arial" w:hAnsi="Arial" w:cs="Arial"/>
                <w:b/>
                <w:caps/>
                <w:sz w:val="20"/>
              </w:rPr>
              <w:t xml:space="preserve"> sąlygos</w:t>
            </w:r>
            <w:r w:rsidRPr="007E01DF">
              <w:rPr>
                <w:rFonts w:ascii="Arial" w:hAnsi="Arial" w:cs="Arial"/>
                <w:caps/>
                <w:sz w:val="20"/>
              </w:rPr>
              <w:t xml:space="preserve"> </w:t>
            </w:r>
          </w:p>
        </w:tc>
        <w:tc>
          <w:tcPr>
            <w:tcW w:w="4495" w:type="dxa"/>
          </w:tcPr>
          <w:p w14:paraId="0103C075" w14:textId="77777777" w:rsidR="009D58AB" w:rsidRPr="007E01DF" w:rsidRDefault="009D58AB" w:rsidP="00DE5E8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Conditions OF THE CONTRACT OF SALE/PURCHASE OF GOODS</w:t>
            </w:r>
          </w:p>
        </w:tc>
      </w:tr>
      <w:tr w:rsidR="009D58AB" w:rsidRPr="007E01DF" w14:paraId="7F70FBA6" w14:textId="77777777" w:rsidTr="00DE5E8C">
        <w:tc>
          <w:tcPr>
            <w:tcW w:w="4855" w:type="dxa"/>
          </w:tcPr>
          <w:p w14:paraId="40DB724A" w14:textId="77777777" w:rsidR="009D58AB" w:rsidRPr="007E01DF" w:rsidRDefault="009D58AB" w:rsidP="00DE5E8C">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3DBC64BA" w14:textId="77777777" w:rsidR="009D58AB" w:rsidRPr="007E01DF" w:rsidRDefault="009D58AB" w:rsidP="00DE5E8C">
            <w:pPr>
              <w:rPr>
                <w:rFonts w:ascii="Arial" w:hAnsi="Arial" w:cs="Arial"/>
                <w:b/>
                <w:bCs/>
                <w:caps/>
                <w:sz w:val="20"/>
                <w:lang w:val="en-US"/>
              </w:rPr>
            </w:pPr>
            <w:r w:rsidRPr="007E01DF">
              <w:rPr>
                <w:rFonts w:ascii="Arial" w:hAnsi="Arial" w:cs="Arial"/>
                <w:b/>
                <w:bCs/>
                <w:kern w:val="2"/>
                <w:sz w:val="20"/>
                <w:lang w:val="en-US"/>
              </w:rPr>
              <w:t>Title of the Contract</w:t>
            </w:r>
          </w:p>
        </w:tc>
      </w:tr>
      <w:tr w:rsidR="009D58AB" w:rsidRPr="007E01DF" w14:paraId="11C42678" w14:textId="77777777" w:rsidTr="00DE5E8C">
        <w:tc>
          <w:tcPr>
            <w:tcW w:w="4855" w:type="dxa"/>
          </w:tcPr>
          <w:p w14:paraId="2C730578"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Sutarties numeris</w:t>
            </w:r>
          </w:p>
        </w:tc>
        <w:tc>
          <w:tcPr>
            <w:tcW w:w="4495" w:type="dxa"/>
          </w:tcPr>
          <w:p w14:paraId="53A5914D" w14:textId="77777777" w:rsidR="009D58AB" w:rsidRPr="007E01DF" w:rsidRDefault="009D58AB" w:rsidP="00DE5E8C">
            <w:pPr>
              <w:rPr>
                <w:rFonts w:ascii="Arial" w:hAnsi="Arial" w:cs="Arial"/>
                <w:b/>
                <w:bCs/>
                <w:kern w:val="2"/>
                <w:sz w:val="20"/>
                <w:lang w:val="en-US"/>
              </w:rPr>
            </w:pPr>
            <w:r w:rsidRPr="007E01DF">
              <w:rPr>
                <w:rFonts w:ascii="Arial" w:hAnsi="Arial" w:cs="Arial"/>
                <w:b/>
                <w:bCs/>
                <w:kern w:val="2"/>
                <w:sz w:val="20"/>
                <w:lang w:val="en-US"/>
              </w:rPr>
              <w:t>Contract number</w:t>
            </w:r>
          </w:p>
        </w:tc>
      </w:tr>
      <w:tr w:rsidR="009D58AB" w:rsidRPr="007E01DF" w14:paraId="30BA9A43" w14:textId="77777777" w:rsidTr="00DE5E8C">
        <w:tc>
          <w:tcPr>
            <w:tcW w:w="4855" w:type="dxa"/>
          </w:tcPr>
          <w:p w14:paraId="2D0487DC" w14:textId="77777777" w:rsidR="009D58AB" w:rsidRPr="007E01DF" w:rsidRDefault="009D58AB" w:rsidP="00DE5E8C">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21DCDA97" w14:textId="77777777" w:rsidR="009D58AB" w:rsidRPr="007E01DF" w:rsidRDefault="009D58AB" w:rsidP="00DE5E8C">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9D58AB" w:rsidRPr="007E01DF" w14:paraId="241E9933" w14:textId="77777777" w:rsidTr="00DE5E8C">
        <w:tc>
          <w:tcPr>
            <w:tcW w:w="4855" w:type="dxa"/>
          </w:tcPr>
          <w:p w14:paraId="01BCDA27"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1.1. Pirkėjas</w:t>
            </w:r>
          </w:p>
        </w:tc>
        <w:tc>
          <w:tcPr>
            <w:tcW w:w="4495" w:type="dxa"/>
          </w:tcPr>
          <w:p w14:paraId="4509CD87" w14:textId="77777777" w:rsidR="009D58AB" w:rsidRPr="007E01DF" w:rsidRDefault="009D58AB" w:rsidP="00DE5E8C">
            <w:pPr>
              <w:rPr>
                <w:rFonts w:ascii="Arial" w:hAnsi="Arial" w:cs="Arial"/>
                <w:sz w:val="20"/>
                <w:lang w:val="en-US"/>
              </w:rPr>
            </w:pPr>
            <w:r w:rsidRPr="007E01DF">
              <w:rPr>
                <w:rFonts w:ascii="Arial" w:hAnsi="Arial" w:cs="Arial"/>
                <w:b/>
                <w:bCs/>
                <w:kern w:val="2"/>
                <w:sz w:val="20"/>
              </w:rPr>
              <w:t xml:space="preserve">1.1. </w:t>
            </w:r>
            <w:proofErr w:type="spellStart"/>
            <w:r w:rsidRPr="007E01DF">
              <w:rPr>
                <w:rFonts w:ascii="Arial" w:hAnsi="Arial" w:cs="Arial"/>
                <w:b/>
                <w:bCs/>
                <w:kern w:val="2"/>
                <w:sz w:val="20"/>
              </w:rPr>
              <w:t>Buyer</w:t>
            </w:r>
            <w:proofErr w:type="spellEnd"/>
          </w:p>
        </w:tc>
      </w:tr>
      <w:tr w:rsidR="009D58AB" w:rsidRPr="007E01DF" w14:paraId="2358DC11" w14:textId="77777777" w:rsidTr="00DE5E8C">
        <w:tc>
          <w:tcPr>
            <w:tcW w:w="4855" w:type="dxa"/>
          </w:tcPr>
          <w:p w14:paraId="44E80C40" w14:textId="77777777" w:rsidR="009D58AB" w:rsidRPr="007E01DF" w:rsidRDefault="009D58AB" w:rsidP="00DE5E8C">
            <w:pPr>
              <w:rPr>
                <w:rFonts w:ascii="Arial" w:hAnsi="Arial" w:cs="Arial"/>
                <w:kern w:val="2"/>
                <w:sz w:val="20"/>
              </w:rPr>
            </w:pPr>
            <w:r w:rsidRPr="007E01DF">
              <w:rPr>
                <w:rFonts w:ascii="Arial" w:hAnsi="Arial" w:cs="Arial"/>
                <w:kern w:val="2"/>
                <w:sz w:val="20"/>
              </w:rPr>
              <w:t>1.1.1. Pavadinimas LITGRID AB</w:t>
            </w:r>
          </w:p>
        </w:tc>
        <w:tc>
          <w:tcPr>
            <w:tcW w:w="4495" w:type="dxa"/>
          </w:tcPr>
          <w:p w14:paraId="152ABB1C" w14:textId="77777777" w:rsidR="009D58AB" w:rsidRPr="007E01DF" w:rsidRDefault="009D58AB" w:rsidP="00DE5E8C">
            <w:pPr>
              <w:rPr>
                <w:rFonts w:ascii="Arial" w:hAnsi="Arial" w:cs="Arial"/>
                <w:sz w:val="20"/>
                <w:lang w:val="en-US"/>
              </w:rPr>
            </w:pPr>
            <w:r w:rsidRPr="007E01DF">
              <w:rPr>
                <w:rFonts w:ascii="Arial" w:hAnsi="Arial" w:cs="Arial"/>
                <w:kern w:val="2"/>
                <w:sz w:val="20"/>
              </w:rPr>
              <w:t>1.1.1. Name LITGRID AB</w:t>
            </w:r>
          </w:p>
        </w:tc>
      </w:tr>
      <w:tr w:rsidR="009D58AB" w:rsidRPr="007E01DF" w14:paraId="406016EB" w14:textId="77777777" w:rsidTr="00DE5E8C">
        <w:tc>
          <w:tcPr>
            <w:tcW w:w="4855" w:type="dxa"/>
          </w:tcPr>
          <w:p w14:paraId="22FF492D" w14:textId="77777777" w:rsidR="009D58AB" w:rsidRPr="007E01DF" w:rsidRDefault="009D58AB" w:rsidP="00DE5E8C">
            <w:pPr>
              <w:rPr>
                <w:rFonts w:ascii="Arial" w:hAnsi="Arial" w:cs="Arial"/>
                <w:b/>
                <w:bCs/>
                <w:sz w:val="20"/>
              </w:rPr>
            </w:pPr>
            <w:r w:rsidRPr="007E01DF">
              <w:rPr>
                <w:rFonts w:ascii="Arial" w:hAnsi="Arial" w:cs="Arial"/>
                <w:kern w:val="2"/>
                <w:sz w:val="20"/>
              </w:rPr>
              <w:t>1.1.2. Juridinio asmens kodas 302564383</w:t>
            </w:r>
          </w:p>
        </w:tc>
        <w:tc>
          <w:tcPr>
            <w:tcW w:w="4495" w:type="dxa"/>
          </w:tcPr>
          <w:p w14:paraId="36A70463" w14:textId="77777777" w:rsidR="009D58AB" w:rsidRPr="007E01DF" w:rsidRDefault="009D58AB" w:rsidP="00DE5E8C">
            <w:pPr>
              <w:rPr>
                <w:rFonts w:ascii="Arial" w:hAnsi="Arial" w:cs="Arial"/>
                <w:b/>
                <w:bCs/>
                <w:kern w:val="2"/>
                <w:sz w:val="20"/>
                <w:lang w:val="en-US"/>
              </w:rPr>
            </w:pPr>
            <w:r w:rsidRPr="007E01DF">
              <w:rPr>
                <w:rFonts w:ascii="Arial" w:hAnsi="Arial" w:cs="Arial"/>
                <w:kern w:val="2"/>
                <w:sz w:val="20"/>
              </w:rPr>
              <w:t xml:space="preserve">1.1.2.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r w:rsidRPr="007E01DF">
              <w:rPr>
                <w:rFonts w:ascii="Arial" w:hAnsi="Arial" w:cs="Arial"/>
                <w:kern w:val="2"/>
                <w:sz w:val="20"/>
              </w:rPr>
              <w:t xml:space="preserve"> 302564383</w:t>
            </w:r>
          </w:p>
        </w:tc>
      </w:tr>
      <w:tr w:rsidR="009D58AB" w:rsidRPr="007E01DF" w14:paraId="278AFBC0" w14:textId="77777777" w:rsidTr="00DE5E8C">
        <w:tc>
          <w:tcPr>
            <w:tcW w:w="4855" w:type="dxa"/>
          </w:tcPr>
          <w:p w14:paraId="415BFDC1" w14:textId="77777777" w:rsidR="009D58AB" w:rsidRPr="007E01DF" w:rsidRDefault="009D58AB" w:rsidP="00DE5E8C">
            <w:pPr>
              <w:rPr>
                <w:rFonts w:ascii="Arial" w:hAnsi="Arial" w:cs="Arial"/>
                <w:sz w:val="20"/>
              </w:rPr>
            </w:pPr>
            <w:r w:rsidRPr="007E01DF">
              <w:rPr>
                <w:rFonts w:ascii="Arial" w:hAnsi="Arial" w:cs="Arial"/>
                <w:kern w:val="2"/>
                <w:sz w:val="20"/>
              </w:rPr>
              <w:t xml:space="preserve">1.1.3. Adresas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g. 8 LT-05131 Vilnius</w:t>
            </w:r>
          </w:p>
        </w:tc>
        <w:tc>
          <w:tcPr>
            <w:tcW w:w="4495" w:type="dxa"/>
          </w:tcPr>
          <w:p w14:paraId="01229A6D" w14:textId="77777777" w:rsidR="009D58AB" w:rsidRPr="002F3117" w:rsidRDefault="009D58AB" w:rsidP="00DE5E8C">
            <w:pPr>
              <w:rPr>
                <w:rFonts w:ascii="Arial" w:hAnsi="Arial" w:cs="Arial"/>
                <w:sz w:val="20"/>
                <w:lang w:val="it-IT"/>
              </w:rPr>
            </w:pPr>
            <w:r w:rsidRPr="007E01DF">
              <w:rPr>
                <w:rFonts w:ascii="Arial" w:hAnsi="Arial" w:cs="Arial"/>
                <w:kern w:val="2"/>
                <w:sz w:val="20"/>
              </w:rPr>
              <w:t xml:space="preserve">1.1.3. </w:t>
            </w:r>
            <w:proofErr w:type="spellStart"/>
            <w:r w:rsidRPr="007E01DF">
              <w:rPr>
                <w:rFonts w:ascii="Arial" w:hAnsi="Arial" w:cs="Arial"/>
                <w:kern w:val="2"/>
                <w:sz w:val="20"/>
              </w:rPr>
              <w:t>Address</w:t>
            </w:r>
            <w:proofErr w:type="spellEnd"/>
            <w:r w:rsidRPr="007E01DF">
              <w:rPr>
                <w:rFonts w:ascii="Arial" w:hAnsi="Arial" w:cs="Arial"/>
                <w:kern w:val="2"/>
                <w:sz w:val="20"/>
              </w:rPr>
              <w:t xml:space="preserve"> Karlo Gustavo Emilio </w:t>
            </w:r>
            <w:proofErr w:type="spellStart"/>
            <w:r w:rsidRPr="007E01DF">
              <w:rPr>
                <w:rFonts w:ascii="Arial" w:hAnsi="Arial" w:cs="Arial"/>
                <w:kern w:val="2"/>
                <w:sz w:val="20"/>
              </w:rPr>
              <w:t>Manerheimo</w:t>
            </w:r>
            <w:proofErr w:type="spellEnd"/>
            <w:r w:rsidRPr="007E01DF">
              <w:rPr>
                <w:rFonts w:ascii="Arial" w:hAnsi="Arial" w:cs="Arial"/>
                <w:kern w:val="2"/>
                <w:sz w:val="20"/>
              </w:rPr>
              <w:t xml:space="preserve"> str. 8 LT-05131 Vilnius</w:t>
            </w:r>
          </w:p>
        </w:tc>
      </w:tr>
      <w:tr w:rsidR="009D58AB" w:rsidRPr="007E01DF" w14:paraId="241C08F2" w14:textId="77777777" w:rsidTr="00DE5E8C">
        <w:tc>
          <w:tcPr>
            <w:tcW w:w="4855" w:type="dxa"/>
          </w:tcPr>
          <w:p w14:paraId="19E8B86A" w14:textId="77777777" w:rsidR="009D58AB" w:rsidRPr="007E01DF" w:rsidRDefault="009D58AB" w:rsidP="00DE5E8C">
            <w:pPr>
              <w:rPr>
                <w:rFonts w:ascii="Arial" w:hAnsi="Arial" w:cs="Arial"/>
                <w:b/>
                <w:bCs/>
                <w:sz w:val="20"/>
              </w:rPr>
            </w:pPr>
            <w:r w:rsidRPr="007E01DF">
              <w:rPr>
                <w:rFonts w:ascii="Arial" w:hAnsi="Arial" w:cs="Arial"/>
                <w:kern w:val="2"/>
                <w:sz w:val="20"/>
              </w:rPr>
              <w:t>1.1.4. PVM mokėtojo kodas LT100005748413</w:t>
            </w:r>
          </w:p>
        </w:tc>
        <w:tc>
          <w:tcPr>
            <w:tcW w:w="4495" w:type="dxa"/>
          </w:tcPr>
          <w:p w14:paraId="0FF77A50" w14:textId="77777777" w:rsidR="009D58AB" w:rsidRPr="007E01DF" w:rsidRDefault="009D58AB" w:rsidP="00DE5E8C">
            <w:pPr>
              <w:rPr>
                <w:rFonts w:ascii="Arial" w:hAnsi="Arial" w:cs="Arial"/>
                <w:b/>
                <w:bCs/>
                <w:kern w:val="2"/>
                <w:sz w:val="20"/>
                <w:lang w:val="en-US"/>
              </w:rPr>
            </w:pPr>
            <w:r w:rsidRPr="007E01DF">
              <w:rPr>
                <w:rFonts w:ascii="Arial" w:hAnsi="Arial" w:cs="Arial"/>
                <w:kern w:val="2"/>
                <w:sz w:val="20"/>
              </w:rPr>
              <w:t xml:space="preserve">1.1.4.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r w:rsidRPr="007E01DF">
              <w:rPr>
                <w:rFonts w:ascii="Arial" w:hAnsi="Arial" w:cs="Arial"/>
                <w:kern w:val="2"/>
                <w:sz w:val="20"/>
              </w:rPr>
              <w:t xml:space="preserve"> LT100005748413</w:t>
            </w:r>
          </w:p>
        </w:tc>
      </w:tr>
      <w:tr w:rsidR="009D58AB" w:rsidRPr="007E01DF" w14:paraId="566FE1AB" w14:textId="77777777" w:rsidTr="00DE5E8C">
        <w:tc>
          <w:tcPr>
            <w:tcW w:w="4855" w:type="dxa"/>
          </w:tcPr>
          <w:p w14:paraId="628FFEBF" w14:textId="77777777" w:rsidR="009D58AB" w:rsidRPr="007E01DF" w:rsidRDefault="009D58AB" w:rsidP="00DE5E8C">
            <w:pPr>
              <w:tabs>
                <w:tab w:val="right" w:pos="4557"/>
              </w:tabs>
              <w:rPr>
                <w:rFonts w:ascii="Arial" w:hAnsi="Arial" w:cs="Arial"/>
                <w:sz w:val="20"/>
              </w:rPr>
            </w:pPr>
            <w:r w:rsidRPr="007E01DF">
              <w:rPr>
                <w:rFonts w:ascii="Arial" w:hAnsi="Arial" w:cs="Arial"/>
                <w:kern w:val="2"/>
                <w:sz w:val="20"/>
              </w:rPr>
              <w:t>1.1.5. Atsiskaitomoji sąskaita LT24 2150 0510 0002 1766</w:t>
            </w:r>
          </w:p>
        </w:tc>
        <w:tc>
          <w:tcPr>
            <w:tcW w:w="4495" w:type="dxa"/>
          </w:tcPr>
          <w:p w14:paraId="492CCAE0" w14:textId="77777777" w:rsidR="009D58AB" w:rsidRPr="007E01DF" w:rsidRDefault="009D58AB" w:rsidP="00DE5E8C">
            <w:pPr>
              <w:rPr>
                <w:rFonts w:ascii="Arial" w:hAnsi="Arial" w:cs="Arial"/>
                <w:b/>
                <w:bCs/>
                <w:kern w:val="2"/>
                <w:sz w:val="20"/>
                <w:lang w:val="en-US"/>
              </w:rPr>
            </w:pPr>
            <w:r w:rsidRPr="007E01DF">
              <w:rPr>
                <w:rFonts w:ascii="Arial" w:hAnsi="Arial" w:cs="Arial"/>
                <w:kern w:val="2"/>
                <w:sz w:val="20"/>
              </w:rPr>
              <w:t xml:space="preserve">1.1.5.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r w:rsidRPr="007E01DF">
              <w:rPr>
                <w:rFonts w:ascii="Arial" w:hAnsi="Arial" w:cs="Arial"/>
                <w:kern w:val="2"/>
                <w:sz w:val="20"/>
              </w:rPr>
              <w:t xml:space="preserve"> LT24 2150 0510 0002 1766</w:t>
            </w:r>
          </w:p>
        </w:tc>
      </w:tr>
      <w:tr w:rsidR="009D58AB" w:rsidRPr="007E01DF" w14:paraId="1B65BD08" w14:textId="77777777" w:rsidTr="00DE5E8C">
        <w:tc>
          <w:tcPr>
            <w:tcW w:w="4855" w:type="dxa"/>
          </w:tcPr>
          <w:p w14:paraId="1D314559" w14:textId="77777777" w:rsidR="009D58AB" w:rsidRPr="007E01DF" w:rsidRDefault="009D58AB" w:rsidP="00DE5E8C">
            <w:pPr>
              <w:tabs>
                <w:tab w:val="right" w:pos="4557"/>
              </w:tabs>
              <w:rPr>
                <w:rFonts w:ascii="Arial" w:hAnsi="Arial" w:cs="Arial"/>
                <w:sz w:val="20"/>
              </w:rPr>
            </w:pPr>
            <w:r w:rsidRPr="007E01DF">
              <w:rPr>
                <w:rFonts w:ascii="Arial" w:hAnsi="Arial" w:cs="Arial"/>
                <w:kern w:val="2"/>
                <w:sz w:val="20"/>
              </w:rPr>
              <w:t xml:space="preserve">1.1.6. Bankas, banko kodas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Lietuvos filialas (banko kodas 21500)</w:t>
            </w:r>
          </w:p>
        </w:tc>
        <w:tc>
          <w:tcPr>
            <w:tcW w:w="4495" w:type="dxa"/>
          </w:tcPr>
          <w:p w14:paraId="063E3436" w14:textId="77777777" w:rsidR="009D58AB" w:rsidRPr="007E01DF" w:rsidRDefault="009D58AB" w:rsidP="00DE5E8C">
            <w:pPr>
              <w:rPr>
                <w:rFonts w:ascii="Arial" w:hAnsi="Arial" w:cs="Arial"/>
                <w:b/>
                <w:bCs/>
                <w:kern w:val="2"/>
                <w:sz w:val="20"/>
                <w:lang w:val="en-US"/>
              </w:rPr>
            </w:pPr>
            <w:r w:rsidRPr="007E01DF">
              <w:rPr>
                <w:rFonts w:ascii="Arial" w:hAnsi="Arial" w:cs="Arial"/>
                <w:kern w:val="2"/>
                <w:sz w:val="20"/>
              </w:rPr>
              <w:t xml:space="preserve">1.1.6. Bank,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OP </w:t>
            </w:r>
            <w:proofErr w:type="spellStart"/>
            <w:r w:rsidRPr="007E01DF">
              <w:rPr>
                <w:rFonts w:ascii="Arial" w:hAnsi="Arial" w:cs="Arial"/>
                <w:kern w:val="2"/>
                <w:sz w:val="20"/>
              </w:rPr>
              <w:t>Corporate</w:t>
            </w:r>
            <w:proofErr w:type="spellEnd"/>
            <w:r w:rsidRPr="007E01DF">
              <w:rPr>
                <w:rFonts w:ascii="Arial" w:hAnsi="Arial" w:cs="Arial"/>
                <w:kern w:val="2"/>
                <w:sz w:val="20"/>
              </w:rPr>
              <w:t xml:space="preserve"> Bank </w:t>
            </w:r>
            <w:proofErr w:type="spellStart"/>
            <w:r w:rsidRPr="007E01DF">
              <w:rPr>
                <w:rFonts w:ascii="Arial" w:hAnsi="Arial" w:cs="Arial"/>
                <w:kern w:val="2"/>
                <w:sz w:val="20"/>
              </w:rPr>
              <w:t>plc</w:t>
            </w:r>
            <w:proofErr w:type="spellEnd"/>
            <w:r w:rsidRPr="007E01DF">
              <w:rPr>
                <w:rFonts w:ascii="Arial" w:hAnsi="Arial" w:cs="Arial"/>
                <w:kern w:val="2"/>
                <w:sz w:val="20"/>
              </w:rPr>
              <w:t xml:space="preserve"> Lithuanian </w:t>
            </w:r>
            <w:proofErr w:type="spellStart"/>
            <w:r w:rsidRPr="007E01DF">
              <w:rPr>
                <w:rFonts w:ascii="Arial" w:hAnsi="Arial" w:cs="Arial"/>
                <w:kern w:val="2"/>
                <w:sz w:val="20"/>
              </w:rPr>
              <w:t>branch</w:t>
            </w:r>
            <w:proofErr w:type="spellEnd"/>
            <w:r w:rsidRPr="007E01DF">
              <w:rPr>
                <w:rFonts w:ascii="Arial" w:hAnsi="Arial" w:cs="Arial"/>
                <w:kern w:val="2"/>
                <w:sz w:val="20"/>
              </w:rPr>
              <w:t xml:space="preserve"> (bank </w:t>
            </w:r>
            <w:proofErr w:type="spellStart"/>
            <w:r w:rsidRPr="007E01DF">
              <w:rPr>
                <w:rFonts w:ascii="Arial" w:hAnsi="Arial" w:cs="Arial"/>
                <w:kern w:val="2"/>
                <w:sz w:val="20"/>
              </w:rPr>
              <w:t>code</w:t>
            </w:r>
            <w:proofErr w:type="spellEnd"/>
            <w:r w:rsidRPr="007E01DF">
              <w:rPr>
                <w:rFonts w:ascii="Arial" w:hAnsi="Arial" w:cs="Arial"/>
                <w:kern w:val="2"/>
                <w:sz w:val="20"/>
              </w:rPr>
              <w:t xml:space="preserve"> 21500)</w:t>
            </w:r>
          </w:p>
        </w:tc>
      </w:tr>
      <w:tr w:rsidR="009D58AB" w:rsidRPr="007E01DF" w14:paraId="262EACC9" w14:textId="77777777" w:rsidTr="00DE5E8C">
        <w:tc>
          <w:tcPr>
            <w:tcW w:w="4855" w:type="dxa"/>
          </w:tcPr>
          <w:p w14:paraId="2911A556" w14:textId="77777777" w:rsidR="009D58AB" w:rsidRPr="007E01DF" w:rsidRDefault="009D58AB" w:rsidP="00DE5E8C">
            <w:pPr>
              <w:tabs>
                <w:tab w:val="right" w:pos="4557"/>
              </w:tabs>
              <w:rPr>
                <w:rFonts w:ascii="Arial" w:hAnsi="Arial" w:cs="Arial"/>
                <w:sz w:val="20"/>
              </w:rPr>
            </w:pPr>
            <w:r w:rsidRPr="007E01DF">
              <w:rPr>
                <w:rFonts w:ascii="Arial" w:hAnsi="Arial" w:cs="Arial"/>
                <w:kern w:val="2"/>
                <w:sz w:val="20"/>
              </w:rPr>
              <w:t>1.1.7. Telefonas +370 707 02171</w:t>
            </w:r>
          </w:p>
        </w:tc>
        <w:tc>
          <w:tcPr>
            <w:tcW w:w="4495" w:type="dxa"/>
          </w:tcPr>
          <w:p w14:paraId="2500AE62" w14:textId="77777777" w:rsidR="009D58AB" w:rsidRPr="007E01DF" w:rsidRDefault="009D58AB" w:rsidP="00DE5E8C">
            <w:pPr>
              <w:rPr>
                <w:rFonts w:ascii="Arial" w:hAnsi="Arial" w:cs="Arial"/>
                <w:b/>
                <w:bCs/>
                <w:kern w:val="2"/>
                <w:sz w:val="20"/>
                <w:lang w:val="en-US"/>
              </w:rPr>
            </w:pPr>
            <w:r w:rsidRPr="007E01DF">
              <w:rPr>
                <w:rFonts w:ascii="Arial" w:hAnsi="Arial" w:cs="Arial"/>
                <w:kern w:val="2"/>
                <w:sz w:val="20"/>
              </w:rPr>
              <w:t xml:space="preserve">1.1.7. </w:t>
            </w:r>
            <w:proofErr w:type="spellStart"/>
            <w:r w:rsidRPr="007E01DF">
              <w:rPr>
                <w:rFonts w:ascii="Arial" w:hAnsi="Arial" w:cs="Arial"/>
                <w:kern w:val="2"/>
                <w:sz w:val="20"/>
              </w:rPr>
              <w:t>Telephone</w:t>
            </w:r>
            <w:proofErr w:type="spellEnd"/>
            <w:r w:rsidRPr="007E01DF">
              <w:rPr>
                <w:rFonts w:ascii="Arial" w:hAnsi="Arial" w:cs="Arial"/>
                <w:kern w:val="2"/>
                <w:sz w:val="20"/>
              </w:rPr>
              <w:t xml:space="preserve"> +370 707 02171</w:t>
            </w:r>
          </w:p>
        </w:tc>
      </w:tr>
      <w:tr w:rsidR="009D58AB" w:rsidRPr="007E01DF" w14:paraId="7B903E51" w14:textId="77777777" w:rsidTr="00DE5E8C">
        <w:tc>
          <w:tcPr>
            <w:tcW w:w="4855" w:type="dxa"/>
          </w:tcPr>
          <w:p w14:paraId="67A763EC" w14:textId="77777777" w:rsidR="009D58AB" w:rsidRPr="007E01DF" w:rsidRDefault="009D58AB" w:rsidP="00DE5E8C">
            <w:pPr>
              <w:tabs>
                <w:tab w:val="right" w:pos="4557"/>
              </w:tabs>
              <w:rPr>
                <w:rFonts w:ascii="Arial" w:hAnsi="Arial" w:cs="Arial"/>
                <w:sz w:val="20"/>
              </w:rPr>
            </w:pPr>
            <w:r w:rsidRPr="007E01DF">
              <w:rPr>
                <w:rFonts w:ascii="Arial" w:hAnsi="Arial" w:cs="Arial"/>
                <w:kern w:val="2"/>
                <w:sz w:val="20"/>
              </w:rPr>
              <w:t>1.1.8. El. paštas info@ligrid.eu</w:t>
            </w:r>
          </w:p>
        </w:tc>
        <w:tc>
          <w:tcPr>
            <w:tcW w:w="4495" w:type="dxa"/>
          </w:tcPr>
          <w:p w14:paraId="1BB14AD3" w14:textId="77777777" w:rsidR="009D58AB" w:rsidRPr="007E01DF" w:rsidRDefault="009D58AB" w:rsidP="00DE5E8C">
            <w:pPr>
              <w:rPr>
                <w:rFonts w:ascii="Arial" w:hAnsi="Arial" w:cs="Arial"/>
                <w:b/>
                <w:bCs/>
                <w:kern w:val="2"/>
                <w:sz w:val="20"/>
                <w:lang w:val="en-US"/>
              </w:rPr>
            </w:pPr>
            <w:r w:rsidRPr="007E01DF">
              <w:rPr>
                <w:rFonts w:ascii="Arial" w:hAnsi="Arial" w:cs="Arial"/>
                <w:kern w:val="2"/>
                <w:sz w:val="20"/>
              </w:rPr>
              <w:t xml:space="preserve">1.1.8. </w:t>
            </w:r>
            <w:proofErr w:type="spellStart"/>
            <w:r w:rsidRPr="007E01DF">
              <w:rPr>
                <w:rFonts w:ascii="Arial" w:hAnsi="Arial" w:cs="Arial"/>
                <w:kern w:val="2"/>
                <w:sz w:val="20"/>
              </w:rPr>
              <w:t>Email</w:t>
            </w:r>
            <w:proofErr w:type="spellEnd"/>
            <w:r w:rsidRPr="007E01DF">
              <w:rPr>
                <w:rFonts w:ascii="Arial" w:hAnsi="Arial" w:cs="Arial"/>
                <w:kern w:val="2"/>
                <w:sz w:val="20"/>
              </w:rPr>
              <w:t xml:space="preserve"> info@ligrid.eu</w:t>
            </w:r>
          </w:p>
        </w:tc>
      </w:tr>
      <w:tr w:rsidR="009D58AB" w:rsidRPr="007E01DF" w14:paraId="2C7B6390" w14:textId="77777777" w:rsidTr="00DE5E8C">
        <w:tc>
          <w:tcPr>
            <w:tcW w:w="4855" w:type="dxa"/>
          </w:tcPr>
          <w:p w14:paraId="67B39612" w14:textId="77777777" w:rsidR="009D58AB" w:rsidRPr="007E01DF" w:rsidRDefault="009D58AB" w:rsidP="00DE5E8C">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6F911910" w14:textId="77777777" w:rsidR="009D58AB" w:rsidRPr="007E01DF" w:rsidRDefault="009D58AB" w:rsidP="00DE5E8C">
            <w:pPr>
              <w:rPr>
                <w:rFonts w:ascii="Arial" w:hAnsi="Arial" w:cs="Arial"/>
                <w:b/>
                <w:bCs/>
                <w:kern w:val="2"/>
                <w:sz w:val="20"/>
                <w:lang w:val="en-US"/>
              </w:rPr>
            </w:pPr>
            <w:r w:rsidRPr="007E01DF">
              <w:rPr>
                <w:rFonts w:ascii="Arial" w:hAnsi="Arial" w:cs="Arial"/>
                <w:kern w:val="2"/>
                <w:sz w:val="20"/>
              </w:rPr>
              <w:t xml:space="preserve">1.1.9.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9D58AB" w:rsidRPr="007E01DF" w14:paraId="153C86FF" w14:textId="77777777" w:rsidTr="00DE5E8C">
        <w:tc>
          <w:tcPr>
            <w:tcW w:w="4855" w:type="dxa"/>
          </w:tcPr>
          <w:p w14:paraId="14A762C2" w14:textId="77777777" w:rsidR="009D58AB" w:rsidRPr="007E01DF" w:rsidRDefault="009D58AB" w:rsidP="00DE5E8C">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74845EFA" w14:textId="77777777" w:rsidR="009D58AB" w:rsidRPr="007E01DF" w:rsidRDefault="009D58AB" w:rsidP="00DE5E8C">
            <w:pPr>
              <w:rPr>
                <w:rFonts w:ascii="Arial" w:hAnsi="Arial" w:cs="Arial"/>
                <w:b/>
                <w:bCs/>
                <w:kern w:val="2"/>
                <w:sz w:val="20"/>
                <w:lang w:val="en-US"/>
              </w:rPr>
            </w:pPr>
            <w:r w:rsidRPr="007E01DF">
              <w:rPr>
                <w:rFonts w:ascii="Arial" w:hAnsi="Arial" w:cs="Arial"/>
                <w:kern w:val="2"/>
                <w:sz w:val="20"/>
              </w:rPr>
              <w:t xml:space="preserve">1.1.10.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9D58AB" w:rsidRPr="007E01DF" w14:paraId="2B0DBC96" w14:textId="77777777" w:rsidTr="00DE5E8C">
        <w:tc>
          <w:tcPr>
            <w:tcW w:w="4855" w:type="dxa"/>
          </w:tcPr>
          <w:p w14:paraId="4E13A6F3"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1.2. Tiekėjas</w:t>
            </w:r>
          </w:p>
          <w:p w14:paraId="62F88899" w14:textId="77777777" w:rsidR="009D58AB" w:rsidRPr="007E01DF" w:rsidRDefault="009D58AB" w:rsidP="00DE5E8C">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739D4AFE"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 xml:space="preserve">1.2. </w:t>
            </w:r>
            <w:proofErr w:type="spellStart"/>
            <w:r w:rsidRPr="007E01DF">
              <w:rPr>
                <w:rFonts w:ascii="Arial" w:hAnsi="Arial" w:cs="Arial"/>
                <w:b/>
                <w:bCs/>
                <w:kern w:val="2"/>
                <w:sz w:val="20"/>
              </w:rPr>
              <w:t>Supplier</w:t>
            </w:r>
            <w:proofErr w:type="spellEnd"/>
          </w:p>
          <w:p w14:paraId="7452E450" w14:textId="77777777" w:rsidR="009D58AB" w:rsidRPr="007E01DF" w:rsidRDefault="009D58AB" w:rsidP="00DE5E8C">
            <w:pPr>
              <w:rPr>
                <w:rFonts w:ascii="Arial" w:hAnsi="Arial" w:cs="Arial"/>
                <w:color w:val="4472C4"/>
                <w:kern w:val="2"/>
                <w:sz w:val="20"/>
              </w:rPr>
            </w:pPr>
            <w:r w:rsidRPr="007E01DF">
              <w:rPr>
                <w:rFonts w:ascii="Arial" w:hAnsi="Arial" w:cs="Arial"/>
                <w:color w:val="4472C4"/>
                <w:kern w:val="2"/>
                <w:sz w:val="20"/>
              </w:rPr>
              <w:t>(</w:t>
            </w:r>
            <w:proofErr w:type="spellStart"/>
            <w:r w:rsidRPr="007E01DF">
              <w:rPr>
                <w:rFonts w:ascii="Arial" w:hAnsi="Arial" w:cs="Arial"/>
                <w:color w:val="4472C4"/>
                <w:kern w:val="2"/>
                <w:sz w:val="20"/>
              </w:rPr>
              <w:t>if</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Supplier</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is</w:t>
            </w:r>
            <w:proofErr w:type="spellEnd"/>
            <w:r w:rsidRPr="007E01DF">
              <w:rPr>
                <w:rFonts w:ascii="Arial" w:hAnsi="Arial" w:cs="Arial"/>
                <w:color w:val="4472C4"/>
                <w:kern w:val="2"/>
                <w:sz w:val="20"/>
              </w:rPr>
              <w:t xml:space="preserve"> a </w:t>
            </w:r>
            <w:proofErr w:type="spellStart"/>
            <w:r w:rsidRPr="007E01DF">
              <w:rPr>
                <w:rFonts w:ascii="Arial" w:hAnsi="Arial" w:cs="Arial"/>
                <w:color w:val="4472C4"/>
                <w:kern w:val="2"/>
                <w:sz w:val="20"/>
              </w:rPr>
              <w:t>natural</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person</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the</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columns</w:t>
            </w:r>
            <w:proofErr w:type="spellEnd"/>
            <w:r w:rsidRPr="007E01DF">
              <w:rPr>
                <w:rFonts w:ascii="Arial" w:hAnsi="Arial" w:cs="Arial"/>
                <w:color w:val="4472C4"/>
                <w:kern w:val="2"/>
                <w:sz w:val="20"/>
              </w:rPr>
              <w:t xml:space="preserve"> are </w:t>
            </w:r>
            <w:proofErr w:type="spellStart"/>
            <w:r w:rsidRPr="007E01DF">
              <w:rPr>
                <w:rFonts w:ascii="Arial" w:hAnsi="Arial" w:cs="Arial"/>
                <w:color w:val="4472C4"/>
                <w:kern w:val="2"/>
                <w:sz w:val="20"/>
              </w:rPr>
              <w:t>adjusted</w:t>
            </w:r>
            <w:proofErr w:type="spellEnd"/>
            <w:r w:rsidRPr="007E01DF">
              <w:rPr>
                <w:rFonts w:ascii="Arial" w:hAnsi="Arial" w:cs="Arial"/>
                <w:color w:val="4472C4"/>
                <w:kern w:val="2"/>
                <w:sz w:val="20"/>
              </w:rPr>
              <w:t xml:space="preserve"> </w:t>
            </w:r>
            <w:proofErr w:type="spellStart"/>
            <w:r w:rsidRPr="007E01DF">
              <w:rPr>
                <w:rFonts w:ascii="Arial" w:hAnsi="Arial" w:cs="Arial"/>
                <w:color w:val="4472C4"/>
                <w:kern w:val="2"/>
                <w:sz w:val="20"/>
              </w:rPr>
              <w:t>accordingly</w:t>
            </w:r>
            <w:proofErr w:type="spellEnd"/>
            <w:r w:rsidRPr="007E01DF">
              <w:rPr>
                <w:rFonts w:ascii="Arial" w:hAnsi="Arial" w:cs="Arial"/>
                <w:color w:val="4472C4"/>
                <w:kern w:val="2"/>
                <w:sz w:val="20"/>
              </w:rPr>
              <w:t>)</w:t>
            </w:r>
          </w:p>
        </w:tc>
      </w:tr>
      <w:tr w:rsidR="009D58AB" w:rsidRPr="007E01DF" w14:paraId="03FB63DC" w14:textId="77777777" w:rsidTr="00DE5E8C">
        <w:tc>
          <w:tcPr>
            <w:tcW w:w="4855" w:type="dxa"/>
          </w:tcPr>
          <w:p w14:paraId="49089325" w14:textId="77777777" w:rsidR="009D58AB" w:rsidRPr="007E01DF" w:rsidRDefault="009D58AB" w:rsidP="00DE5E8C">
            <w:pPr>
              <w:rPr>
                <w:rFonts w:ascii="Arial" w:hAnsi="Arial" w:cs="Arial"/>
                <w:b/>
                <w:bCs/>
                <w:kern w:val="2"/>
                <w:sz w:val="20"/>
              </w:rPr>
            </w:pPr>
            <w:r w:rsidRPr="007E01DF">
              <w:rPr>
                <w:rFonts w:ascii="Arial" w:hAnsi="Arial" w:cs="Arial"/>
                <w:kern w:val="2"/>
                <w:sz w:val="20"/>
              </w:rPr>
              <w:t>1.2.1. Pavadinimas</w:t>
            </w:r>
          </w:p>
        </w:tc>
        <w:tc>
          <w:tcPr>
            <w:tcW w:w="4495" w:type="dxa"/>
          </w:tcPr>
          <w:p w14:paraId="6901C54F" w14:textId="77777777" w:rsidR="009D58AB" w:rsidRPr="007E01DF" w:rsidRDefault="009D58AB" w:rsidP="00DE5E8C">
            <w:pPr>
              <w:rPr>
                <w:rFonts w:ascii="Arial" w:hAnsi="Arial" w:cs="Arial"/>
                <w:kern w:val="2"/>
                <w:sz w:val="20"/>
                <w:lang w:val="en-US"/>
              </w:rPr>
            </w:pPr>
            <w:r w:rsidRPr="007E01DF">
              <w:rPr>
                <w:rFonts w:ascii="Arial" w:hAnsi="Arial" w:cs="Arial"/>
                <w:kern w:val="2"/>
                <w:sz w:val="20"/>
              </w:rPr>
              <w:t>1.2.1. Name</w:t>
            </w:r>
          </w:p>
        </w:tc>
      </w:tr>
      <w:tr w:rsidR="009D58AB" w:rsidRPr="007E01DF" w14:paraId="188ED02A" w14:textId="77777777" w:rsidTr="00DE5E8C">
        <w:tc>
          <w:tcPr>
            <w:tcW w:w="4855" w:type="dxa"/>
          </w:tcPr>
          <w:p w14:paraId="5E32A192" w14:textId="77777777" w:rsidR="009D58AB" w:rsidRPr="007E01DF" w:rsidRDefault="009D58AB" w:rsidP="00DE5E8C">
            <w:pPr>
              <w:rPr>
                <w:rFonts w:ascii="Arial" w:hAnsi="Arial" w:cs="Arial"/>
                <w:b/>
                <w:bCs/>
                <w:kern w:val="2"/>
                <w:sz w:val="20"/>
              </w:rPr>
            </w:pPr>
            <w:r w:rsidRPr="007E01DF">
              <w:rPr>
                <w:rFonts w:ascii="Arial" w:hAnsi="Arial" w:cs="Arial"/>
                <w:kern w:val="2"/>
                <w:sz w:val="20"/>
              </w:rPr>
              <w:t>1.2.2. Juridinio asmens kodas</w:t>
            </w:r>
          </w:p>
        </w:tc>
        <w:tc>
          <w:tcPr>
            <w:tcW w:w="4495" w:type="dxa"/>
          </w:tcPr>
          <w:p w14:paraId="576D5626" w14:textId="77777777" w:rsidR="009D58AB" w:rsidRPr="007E01DF" w:rsidRDefault="009D58AB" w:rsidP="00DE5E8C">
            <w:pPr>
              <w:rPr>
                <w:rFonts w:ascii="Arial" w:hAnsi="Arial" w:cs="Arial"/>
                <w:kern w:val="2"/>
                <w:sz w:val="20"/>
                <w:lang w:val="en-US"/>
              </w:rPr>
            </w:pPr>
            <w:r w:rsidRPr="007E01DF">
              <w:rPr>
                <w:rFonts w:ascii="Arial" w:hAnsi="Arial" w:cs="Arial"/>
                <w:kern w:val="2"/>
                <w:sz w:val="20"/>
              </w:rPr>
              <w:t xml:space="preserve">1.2.2. </w:t>
            </w:r>
            <w:proofErr w:type="spellStart"/>
            <w:r w:rsidRPr="007E01DF">
              <w:rPr>
                <w:rFonts w:ascii="Arial" w:hAnsi="Arial" w:cs="Arial"/>
                <w:kern w:val="2"/>
                <w:sz w:val="20"/>
              </w:rPr>
              <w:t>Legal</w:t>
            </w:r>
            <w:proofErr w:type="spellEnd"/>
            <w:r w:rsidRPr="007E01DF">
              <w:rPr>
                <w:rFonts w:ascii="Arial" w:hAnsi="Arial" w:cs="Arial"/>
                <w:kern w:val="2"/>
                <w:sz w:val="20"/>
              </w:rPr>
              <w:t xml:space="preserve"> </w:t>
            </w:r>
            <w:proofErr w:type="spellStart"/>
            <w:r w:rsidRPr="007E01DF">
              <w:rPr>
                <w:rFonts w:ascii="Arial" w:hAnsi="Arial" w:cs="Arial"/>
                <w:kern w:val="2"/>
                <w:sz w:val="20"/>
              </w:rPr>
              <w:t>entity</w:t>
            </w:r>
            <w:proofErr w:type="spellEnd"/>
            <w:r w:rsidRPr="007E01DF">
              <w:rPr>
                <w:rFonts w:ascii="Arial" w:hAnsi="Arial" w:cs="Arial"/>
                <w:kern w:val="2"/>
                <w:sz w:val="20"/>
              </w:rPr>
              <w:t xml:space="preserve"> </w:t>
            </w:r>
            <w:proofErr w:type="spellStart"/>
            <w:r w:rsidRPr="007E01DF">
              <w:rPr>
                <w:rFonts w:ascii="Arial" w:hAnsi="Arial" w:cs="Arial"/>
                <w:kern w:val="2"/>
                <w:sz w:val="20"/>
              </w:rPr>
              <w:t>code</w:t>
            </w:r>
            <w:proofErr w:type="spellEnd"/>
          </w:p>
        </w:tc>
      </w:tr>
      <w:tr w:rsidR="009D58AB" w:rsidRPr="007E01DF" w14:paraId="6C6E5576" w14:textId="77777777" w:rsidTr="00DE5E8C">
        <w:tc>
          <w:tcPr>
            <w:tcW w:w="4855" w:type="dxa"/>
          </w:tcPr>
          <w:p w14:paraId="39D4A55D" w14:textId="77777777" w:rsidR="009D58AB" w:rsidRPr="007E01DF" w:rsidRDefault="009D58AB" w:rsidP="00DE5E8C">
            <w:pPr>
              <w:rPr>
                <w:rFonts w:ascii="Arial" w:hAnsi="Arial" w:cs="Arial"/>
                <w:b/>
                <w:bCs/>
                <w:kern w:val="2"/>
                <w:sz w:val="20"/>
              </w:rPr>
            </w:pPr>
            <w:r w:rsidRPr="007E01DF">
              <w:rPr>
                <w:rFonts w:ascii="Arial" w:hAnsi="Arial" w:cs="Arial"/>
                <w:kern w:val="2"/>
                <w:sz w:val="20"/>
              </w:rPr>
              <w:t>1.2.3. Adresas</w:t>
            </w:r>
          </w:p>
        </w:tc>
        <w:tc>
          <w:tcPr>
            <w:tcW w:w="4495" w:type="dxa"/>
          </w:tcPr>
          <w:p w14:paraId="2DD8ACEA" w14:textId="77777777" w:rsidR="009D58AB" w:rsidRPr="007E01DF" w:rsidRDefault="009D58AB" w:rsidP="00DE5E8C">
            <w:pPr>
              <w:rPr>
                <w:rFonts w:ascii="Arial" w:hAnsi="Arial" w:cs="Arial"/>
                <w:kern w:val="2"/>
                <w:sz w:val="20"/>
                <w:lang w:val="en-US"/>
              </w:rPr>
            </w:pPr>
            <w:r w:rsidRPr="007E01DF">
              <w:rPr>
                <w:rFonts w:ascii="Arial" w:hAnsi="Arial" w:cs="Arial"/>
                <w:kern w:val="2"/>
                <w:sz w:val="20"/>
              </w:rPr>
              <w:t xml:space="preserve">1.2.3. </w:t>
            </w:r>
            <w:proofErr w:type="spellStart"/>
            <w:r w:rsidRPr="007E01DF">
              <w:rPr>
                <w:rFonts w:ascii="Arial" w:hAnsi="Arial" w:cs="Arial"/>
                <w:kern w:val="2"/>
                <w:sz w:val="20"/>
              </w:rPr>
              <w:t>Address</w:t>
            </w:r>
            <w:proofErr w:type="spellEnd"/>
          </w:p>
        </w:tc>
      </w:tr>
      <w:tr w:rsidR="009D58AB" w:rsidRPr="007E01DF" w14:paraId="2866D68A" w14:textId="77777777" w:rsidTr="00DE5E8C">
        <w:tc>
          <w:tcPr>
            <w:tcW w:w="4855" w:type="dxa"/>
          </w:tcPr>
          <w:p w14:paraId="5FD18282" w14:textId="77777777" w:rsidR="009D58AB" w:rsidRPr="007E01DF" w:rsidRDefault="009D58AB" w:rsidP="00DE5E8C">
            <w:pPr>
              <w:rPr>
                <w:rFonts w:ascii="Arial" w:hAnsi="Arial" w:cs="Arial"/>
                <w:b/>
                <w:bCs/>
                <w:kern w:val="2"/>
                <w:sz w:val="20"/>
              </w:rPr>
            </w:pPr>
            <w:r w:rsidRPr="007E01DF">
              <w:rPr>
                <w:rFonts w:ascii="Arial" w:hAnsi="Arial" w:cs="Arial"/>
                <w:kern w:val="2"/>
                <w:sz w:val="20"/>
              </w:rPr>
              <w:t>1.2.4. PVM mokėtojo kodas</w:t>
            </w:r>
          </w:p>
        </w:tc>
        <w:tc>
          <w:tcPr>
            <w:tcW w:w="4495" w:type="dxa"/>
          </w:tcPr>
          <w:p w14:paraId="03888BC6" w14:textId="77777777" w:rsidR="009D58AB" w:rsidRPr="007E01DF" w:rsidRDefault="009D58AB" w:rsidP="00DE5E8C">
            <w:pPr>
              <w:rPr>
                <w:rFonts w:ascii="Arial" w:hAnsi="Arial" w:cs="Arial"/>
                <w:kern w:val="2"/>
                <w:sz w:val="20"/>
                <w:lang w:val="en-US"/>
              </w:rPr>
            </w:pPr>
            <w:r w:rsidRPr="007E01DF">
              <w:rPr>
                <w:rFonts w:ascii="Arial" w:hAnsi="Arial" w:cs="Arial"/>
                <w:kern w:val="2"/>
                <w:sz w:val="20"/>
              </w:rPr>
              <w:t xml:space="preserve">1.2.4. VAT </w:t>
            </w:r>
            <w:proofErr w:type="spellStart"/>
            <w:r w:rsidRPr="007E01DF">
              <w:rPr>
                <w:rFonts w:ascii="Arial" w:hAnsi="Arial" w:cs="Arial"/>
                <w:kern w:val="2"/>
                <w:sz w:val="20"/>
              </w:rPr>
              <w:t>registration</w:t>
            </w:r>
            <w:proofErr w:type="spellEnd"/>
            <w:r w:rsidRPr="007E01DF">
              <w:rPr>
                <w:rFonts w:ascii="Arial" w:hAnsi="Arial" w:cs="Arial"/>
                <w:kern w:val="2"/>
                <w:sz w:val="20"/>
              </w:rPr>
              <w:t xml:space="preserve"> </w:t>
            </w:r>
            <w:proofErr w:type="spellStart"/>
            <w:r w:rsidRPr="007E01DF">
              <w:rPr>
                <w:rFonts w:ascii="Arial" w:hAnsi="Arial" w:cs="Arial"/>
                <w:kern w:val="2"/>
                <w:sz w:val="20"/>
              </w:rPr>
              <w:t>number</w:t>
            </w:r>
            <w:proofErr w:type="spellEnd"/>
          </w:p>
        </w:tc>
      </w:tr>
      <w:tr w:rsidR="009D58AB" w:rsidRPr="007E01DF" w14:paraId="535BEE57" w14:textId="77777777" w:rsidTr="00DE5E8C">
        <w:tc>
          <w:tcPr>
            <w:tcW w:w="4855" w:type="dxa"/>
          </w:tcPr>
          <w:p w14:paraId="0C413B09" w14:textId="77777777" w:rsidR="009D58AB" w:rsidRPr="007E01DF" w:rsidRDefault="009D58AB" w:rsidP="00DE5E8C">
            <w:pPr>
              <w:rPr>
                <w:rFonts w:ascii="Arial" w:hAnsi="Arial" w:cs="Arial"/>
                <w:b/>
                <w:bCs/>
                <w:kern w:val="2"/>
                <w:sz w:val="20"/>
              </w:rPr>
            </w:pPr>
            <w:r w:rsidRPr="007E01DF">
              <w:rPr>
                <w:rFonts w:ascii="Arial" w:hAnsi="Arial" w:cs="Arial"/>
                <w:kern w:val="2"/>
                <w:sz w:val="20"/>
              </w:rPr>
              <w:t>1.2.5. Atsiskaitomoji sąskaita</w:t>
            </w:r>
          </w:p>
        </w:tc>
        <w:tc>
          <w:tcPr>
            <w:tcW w:w="4495" w:type="dxa"/>
          </w:tcPr>
          <w:p w14:paraId="3D828603" w14:textId="77777777" w:rsidR="009D58AB" w:rsidRPr="007E01DF" w:rsidRDefault="009D58AB" w:rsidP="00DE5E8C">
            <w:pPr>
              <w:rPr>
                <w:rFonts w:ascii="Arial" w:hAnsi="Arial" w:cs="Arial"/>
                <w:kern w:val="2"/>
                <w:sz w:val="20"/>
                <w:lang w:val="en-US"/>
              </w:rPr>
            </w:pPr>
            <w:r w:rsidRPr="007E01DF">
              <w:rPr>
                <w:rFonts w:ascii="Arial" w:hAnsi="Arial" w:cs="Arial"/>
                <w:kern w:val="2"/>
                <w:sz w:val="20"/>
              </w:rPr>
              <w:t xml:space="preserve">1.2.5. </w:t>
            </w:r>
            <w:proofErr w:type="spellStart"/>
            <w:r w:rsidRPr="007E01DF">
              <w:rPr>
                <w:rFonts w:ascii="Arial" w:hAnsi="Arial" w:cs="Arial"/>
                <w:kern w:val="2"/>
                <w:sz w:val="20"/>
              </w:rPr>
              <w:t>Settlement</w:t>
            </w:r>
            <w:proofErr w:type="spellEnd"/>
            <w:r w:rsidRPr="007E01DF">
              <w:rPr>
                <w:rFonts w:ascii="Arial" w:hAnsi="Arial" w:cs="Arial"/>
                <w:kern w:val="2"/>
                <w:sz w:val="20"/>
              </w:rPr>
              <w:t xml:space="preserve"> </w:t>
            </w:r>
            <w:proofErr w:type="spellStart"/>
            <w:r w:rsidRPr="007E01DF">
              <w:rPr>
                <w:rFonts w:ascii="Arial" w:hAnsi="Arial" w:cs="Arial"/>
                <w:kern w:val="2"/>
                <w:sz w:val="20"/>
              </w:rPr>
              <w:t>account</w:t>
            </w:r>
            <w:proofErr w:type="spellEnd"/>
          </w:p>
        </w:tc>
      </w:tr>
      <w:tr w:rsidR="009D58AB" w:rsidRPr="007E01DF" w14:paraId="23187030" w14:textId="77777777" w:rsidTr="00DE5E8C">
        <w:tc>
          <w:tcPr>
            <w:tcW w:w="4855" w:type="dxa"/>
          </w:tcPr>
          <w:p w14:paraId="08D363DD" w14:textId="77777777" w:rsidR="009D58AB" w:rsidRPr="007E01DF" w:rsidRDefault="009D58AB" w:rsidP="00DE5E8C">
            <w:pPr>
              <w:rPr>
                <w:rFonts w:ascii="Arial" w:hAnsi="Arial" w:cs="Arial"/>
                <w:b/>
                <w:bCs/>
                <w:kern w:val="2"/>
                <w:sz w:val="20"/>
              </w:rPr>
            </w:pPr>
            <w:r w:rsidRPr="007E01DF">
              <w:rPr>
                <w:rFonts w:ascii="Arial" w:hAnsi="Arial" w:cs="Arial"/>
                <w:kern w:val="2"/>
                <w:sz w:val="20"/>
              </w:rPr>
              <w:t>1.2.6. Bankas, banko kodas</w:t>
            </w:r>
          </w:p>
        </w:tc>
        <w:tc>
          <w:tcPr>
            <w:tcW w:w="4495" w:type="dxa"/>
          </w:tcPr>
          <w:p w14:paraId="30AACA1C" w14:textId="77777777" w:rsidR="009D58AB" w:rsidRPr="007E01DF" w:rsidRDefault="009D58AB" w:rsidP="00DE5E8C">
            <w:pPr>
              <w:rPr>
                <w:rFonts w:ascii="Arial" w:hAnsi="Arial" w:cs="Arial"/>
                <w:kern w:val="2"/>
                <w:sz w:val="20"/>
                <w:lang w:val="en-US"/>
              </w:rPr>
            </w:pPr>
            <w:r w:rsidRPr="007E01DF">
              <w:rPr>
                <w:rFonts w:ascii="Arial" w:hAnsi="Arial" w:cs="Arial"/>
                <w:kern w:val="2"/>
                <w:sz w:val="20"/>
              </w:rPr>
              <w:t xml:space="preserve">1.2.6. Bank, bank </w:t>
            </w:r>
            <w:proofErr w:type="spellStart"/>
            <w:r w:rsidRPr="007E01DF">
              <w:rPr>
                <w:rFonts w:ascii="Arial" w:hAnsi="Arial" w:cs="Arial"/>
                <w:kern w:val="2"/>
                <w:sz w:val="20"/>
              </w:rPr>
              <w:t>code</w:t>
            </w:r>
            <w:proofErr w:type="spellEnd"/>
          </w:p>
        </w:tc>
      </w:tr>
      <w:tr w:rsidR="009D58AB" w:rsidRPr="007E01DF" w14:paraId="4BB7CFB0" w14:textId="77777777" w:rsidTr="00DE5E8C">
        <w:tc>
          <w:tcPr>
            <w:tcW w:w="4855" w:type="dxa"/>
          </w:tcPr>
          <w:p w14:paraId="7B949702" w14:textId="77777777" w:rsidR="009D58AB" w:rsidRPr="007E01DF" w:rsidRDefault="009D58AB" w:rsidP="00DE5E8C">
            <w:pPr>
              <w:rPr>
                <w:rFonts w:ascii="Arial" w:hAnsi="Arial" w:cs="Arial"/>
                <w:b/>
                <w:bCs/>
                <w:kern w:val="2"/>
                <w:sz w:val="20"/>
              </w:rPr>
            </w:pPr>
            <w:r w:rsidRPr="007E01DF">
              <w:rPr>
                <w:rFonts w:ascii="Arial" w:hAnsi="Arial" w:cs="Arial"/>
                <w:kern w:val="2"/>
                <w:sz w:val="20"/>
              </w:rPr>
              <w:t>1.2.7. Telefonas</w:t>
            </w:r>
          </w:p>
        </w:tc>
        <w:tc>
          <w:tcPr>
            <w:tcW w:w="4495" w:type="dxa"/>
          </w:tcPr>
          <w:p w14:paraId="0E722310" w14:textId="77777777" w:rsidR="009D58AB" w:rsidRPr="007E01DF" w:rsidRDefault="009D58AB" w:rsidP="00DE5E8C">
            <w:pPr>
              <w:rPr>
                <w:rFonts w:ascii="Arial" w:hAnsi="Arial" w:cs="Arial"/>
                <w:kern w:val="2"/>
                <w:sz w:val="20"/>
                <w:lang w:val="en-US"/>
              </w:rPr>
            </w:pPr>
            <w:r w:rsidRPr="007E01DF">
              <w:rPr>
                <w:rFonts w:ascii="Arial" w:hAnsi="Arial" w:cs="Arial"/>
                <w:kern w:val="2"/>
                <w:sz w:val="20"/>
              </w:rPr>
              <w:t xml:space="preserve">1.2.7. </w:t>
            </w:r>
            <w:proofErr w:type="spellStart"/>
            <w:r w:rsidRPr="007E01DF">
              <w:rPr>
                <w:rFonts w:ascii="Arial" w:hAnsi="Arial" w:cs="Arial"/>
                <w:kern w:val="2"/>
                <w:sz w:val="20"/>
              </w:rPr>
              <w:t>Telephone</w:t>
            </w:r>
            <w:proofErr w:type="spellEnd"/>
          </w:p>
        </w:tc>
      </w:tr>
      <w:tr w:rsidR="009D58AB" w:rsidRPr="007E01DF" w14:paraId="76199B6C" w14:textId="77777777" w:rsidTr="00DE5E8C">
        <w:tc>
          <w:tcPr>
            <w:tcW w:w="4855" w:type="dxa"/>
          </w:tcPr>
          <w:p w14:paraId="65A77996" w14:textId="77777777" w:rsidR="009D58AB" w:rsidRPr="007E01DF" w:rsidRDefault="009D58AB" w:rsidP="00DE5E8C">
            <w:pPr>
              <w:rPr>
                <w:rFonts w:ascii="Arial" w:hAnsi="Arial" w:cs="Arial"/>
                <w:b/>
                <w:bCs/>
                <w:kern w:val="2"/>
                <w:sz w:val="20"/>
              </w:rPr>
            </w:pPr>
            <w:r w:rsidRPr="007E01DF">
              <w:rPr>
                <w:rFonts w:ascii="Arial" w:hAnsi="Arial" w:cs="Arial"/>
                <w:kern w:val="2"/>
                <w:sz w:val="20"/>
              </w:rPr>
              <w:t>1.2.8. El. paštas</w:t>
            </w:r>
          </w:p>
        </w:tc>
        <w:tc>
          <w:tcPr>
            <w:tcW w:w="4495" w:type="dxa"/>
          </w:tcPr>
          <w:p w14:paraId="64F069D9" w14:textId="77777777" w:rsidR="009D58AB" w:rsidRPr="007E01DF" w:rsidRDefault="009D58AB" w:rsidP="00DE5E8C">
            <w:pPr>
              <w:rPr>
                <w:rFonts w:ascii="Arial" w:hAnsi="Arial" w:cs="Arial"/>
                <w:kern w:val="2"/>
                <w:sz w:val="20"/>
                <w:lang w:val="en-US"/>
              </w:rPr>
            </w:pPr>
            <w:r w:rsidRPr="007E01DF">
              <w:rPr>
                <w:rFonts w:ascii="Arial" w:hAnsi="Arial" w:cs="Arial"/>
                <w:kern w:val="2"/>
                <w:sz w:val="20"/>
              </w:rPr>
              <w:t xml:space="preserve">1.2.8. </w:t>
            </w:r>
            <w:proofErr w:type="spellStart"/>
            <w:r w:rsidRPr="007E01DF">
              <w:rPr>
                <w:rFonts w:ascii="Arial" w:hAnsi="Arial" w:cs="Arial"/>
                <w:kern w:val="2"/>
                <w:sz w:val="20"/>
              </w:rPr>
              <w:t>Email</w:t>
            </w:r>
            <w:proofErr w:type="spellEnd"/>
          </w:p>
        </w:tc>
      </w:tr>
      <w:tr w:rsidR="009D58AB" w:rsidRPr="007E01DF" w14:paraId="3FD15E1C" w14:textId="77777777" w:rsidTr="00DE5E8C">
        <w:tc>
          <w:tcPr>
            <w:tcW w:w="4855" w:type="dxa"/>
          </w:tcPr>
          <w:p w14:paraId="4F6C6629" w14:textId="77777777" w:rsidR="009D58AB" w:rsidRPr="007E01DF" w:rsidRDefault="009D58AB" w:rsidP="00DE5E8C">
            <w:pPr>
              <w:rPr>
                <w:rFonts w:ascii="Arial" w:hAnsi="Arial" w:cs="Arial"/>
                <w:b/>
                <w:bCs/>
                <w:kern w:val="2"/>
                <w:sz w:val="20"/>
              </w:rPr>
            </w:pPr>
            <w:r w:rsidRPr="007E01DF">
              <w:rPr>
                <w:rFonts w:ascii="Arial" w:hAnsi="Arial" w:cs="Arial"/>
                <w:kern w:val="2"/>
                <w:sz w:val="20"/>
              </w:rPr>
              <w:t>1.2.9. Šalies atstovas</w:t>
            </w:r>
          </w:p>
        </w:tc>
        <w:tc>
          <w:tcPr>
            <w:tcW w:w="4495" w:type="dxa"/>
          </w:tcPr>
          <w:p w14:paraId="0C980A57" w14:textId="77777777" w:rsidR="009D58AB" w:rsidRPr="007E01DF" w:rsidRDefault="009D58AB" w:rsidP="00DE5E8C">
            <w:pPr>
              <w:rPr>
                <w:rFonts w:ascii="Arial" w:hAnsi="Arial" w:cs="Arial"/>
                <w:kern w:val="2"/>
                <w:sz w:val="20"/>
                <w:lang w:val="en-US"/>
              </w:rPr>
            </w:pPr>
            <w:r w:rsidRPr="007E01DF">
              <w:rPr>
                <w:rFonts w:ascii="Arial" w:hAnsi="Arial" w:cs="Arial"/>
                <w:kern w:val="2"/>
                <w:sz w:val="20"/>
              </w:rPr>
              <w:t xml:space="preserve">1.2.9. </w:t>
            </w:r>
            <w:proofErr w:type="spellStart"/>
            <w:r w:rsidRPr="007E01DF">
              <w:rPr>
                <w:rFonts w:ascii="Arial" w:hAnsi="Arial" w:cs="Arial"/>
                <w:kern w:val="2"/>
                <w:sz w:val="20"/>
              </w:rPr>
              <w:t>Party</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Representative</w:t>
            </w:r>
            <w:proofErr w:type="spellEnd"/>
          </w:p>
        </w:tc>
      </w:tr>
      <w:tr w:rsidR="009D58AB" w:rsidRPr="007E01DF" w14:paraId="56FB6C60" w14:textId="77777777" w:rsidTr="00DE5E8C">
        <w:trPr>
          <w:trHeight w:val="85"/>
        </w:trPr>
        <w:tc>
          <w:tcPr>
            <w:tcW w:w="4855" w:type="dxa"/>
          </w:tcPr>
          <w:p w14:paraId="5E141BFB" w14:textId="77777777" w:rsidR="009D58AB" w:rsidRPr="007E01DF" w:rsidRDefault="009D58AB" w:rsidP="00DE5E8C">
            <w:pPr>
              <w:rPr>
                <w:rFonts w:ascii="Arial" w:hAnsi="Arial" w:cs="Arial"/>
                <w:b/>
                <w:bCs/>
                <w:kern w:val="2"/>
                <w:sz w:val="20"/>
              </w:rPr>
            </w:pPr>
            <w:r w:rsidRPr="007E01DF">
              <w:rPr>
                <w:rFonts w:ascii="Arial" w:hAnsi="Arial" w:cs="Arial"/>
                <w:kern w:val="2"/>
                <w:sz w:val="20"/>
              </w:rPr>
              <w:t>1.2.10. Atstovavimo pagrindas</w:t>
            </w:r>
          </w:p>
        </w:tc>
        <w:tc>
          <w:tcPr>
            <w:tcW w:w="4495" w:type="dxa"/>
          </w:tcPr>
          <w:p w14:paraId="448254C9" w14:textId="77777777" w:rsidR="009D58AB" w:rsidRPr="007E01DF" w:rsidRDefault="009D58AB" w:rsidP="00DE5E8C">
            <w:pPr>
              <w:rPr>
                <w:rFonts w:ascii="Arial" w:hAnsi="Arial" w:cs="Arial"/>
                <w:kern w:val="2"/>
                <w:sz w:val="20"/>
                <w:lang w:val="en-US"/>
              </w:rPr>
            </w:pPr>
            <w:r w:rsidRPr="007E01DF">
              <w:rPr>
                <w:rFonts w:ascii="Arial" w:hAnsi="Arial" w:cs="Arial"/>
                <w:kern w:val="2"/>
                <w:sz w:val="20"/>
              </w:rPr>
              <w:t xml:space="preserve">1.2.10. </w:t>
            </w:r>
            <w:proofErr w:type="spellStart"/>
            <w:r w:rsidRPr="007E01DF">
              <w:rPr>
                <w:rFonts w:ascii="Arial" w:hAnsi="Arial" w:cs="Arial"/>
                <w:kern w:val="2"/>
                <w:sz w:val="20"/>
              </w:rPr>
              <w:t>Grounds</w:t>
            </w:r>
            <w:proofErr w:type="spellEnd"/>
            <w:r w:rsidRPr="007E01DF">
              <w:rPr>
                <w:rFonts w:ascii="Arial" w:hAnsi="Arial" w:cs="Arial"/>
                <w:kern w:val="2"/>
                <w:sz w:val="20"/>
              </w:rPr>
              <w:t xml:space="preserve"> </w:t>
            </w:r>
            <w:proofErr w:type="spellStart"/>
            <w:r w:rsidRPr="007E01DF">
              <w:rPr>
                <w:rFonts w:ascii="Arial" w:hAnsi="Arial" w:cs="Arial"/>
                <w:kern w:val="2"/>
                <w:sz w:val="20"/>
              </w:rPr>
              <w:t>for</w:t>
            </w:r>
            <w:proofErr w:type="spellEnd"/>
            <w:r w:rsidRPr="007E01DF">
              <w:rPr>
                <w:rFonts w:ascii="Arial" w:hAnsi="Arial" w:cs="Arial"/>
                <w:kern w:val="2"/>
                <w:sz w:val="20"/>
              </w:rPr>
              <w:t xml:space="preserve"> </w:t>
            </w:r>
            <w:proofErr w:type="spellStart"/>
            <w:r w:rsidRPr="007E01DF">
              <w:rPr>
                <w:rFonts w:ascii="Arial" w:hAnsi="Arial" w:cs="Arial"/>
                <w:kern w:val="2"/>
                <w:sz w:val="20"/>
              </w:rPr>
              <w:t>representation</w:t>
            </w:r>
            <w:proofErr w:type="spellEnd"/>
          </w:p>
        </w:tc>
      </w:tr>
      <w:tr w:rsidR="009D58AB" w:rsidRPr="007E01DF" w14:paraId="66619F49" w14:textId="77777777" w:rsidTr="00DE5E8C">
        <w:trPr>
          <w:trHeight w:val="85"/>
        </w:trPr>
        <w:tc>
          <w:tcPr>
            <w:tcW w:w="4855" w:type="dxa"/>
          </w:tcPr>
          <w:p w14:paraId="0679720D" w14:textId="77777777" w:rsidR="009D58AB" w:rsidRPr="007E01DF" w:rsidRDefault="009D58AB" w:rsidP="00DE5E8C">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7C1901A9" w14:textId="77777777" w:rsidR="009D58AB" w:rsidRPr="007E01DF" w:rsidRDefault="009D58AB" w:rsidP="00DE5E8C">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9D58AB" w:rsidRPr="007E01DF" w14:paraId="684BD7BF" w14:textId="77777777" w:rsidTr="00DE5E8C">
        <w:trPr>
          <w:trHeight w:val="85"/>
        </w:trPr>
        <w:tc>
          <w:tcPr>
            <w:tcW w:w="4855" w:type="dxa"/>
          </w:tcPr>
          <w:p w14:paraId="4A28AD21" w14:textId="77777777" w:rsidR="009D58AB" w:rsidRPr="007E01DF" w:rsidRDefault="009D58AB" w:rsidP="00DE5E8C">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Prekių priėmimą, Sąskaitų per informacinę sistemą „</w:t>
            </w:r>
            <w:r>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5869D43" w14:textId="77777777" w:rsidR="009D58AB" w:rsidRPr="007E01DF" w:rsidRDefault="009D58AB" w:rsidP="00DE5E8C">
            <w:pPr>
              <w:ind w:left="-4"/>
              <w:jc w:val="both"/>
              <w:rPr>
                <w:rFonts w:ascii="Arial" w:hAnsi="Arial" w:cs="Arial"/>
                <w:b/>
                <w:bCs/>
                <w:kern w:val="2"/>
                <w:sz w:val="20"/>
                <w:lang w:val="en-US"/>
              </w:rPr>
            </w:pPr>
            <w:r w:rsidRPr="007E01DF">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Pr>
                <w:rFonts w:ascii="Arial" w:hAnsi="Arial" w:cs="Arial"/>
                <w:b/>
                <w:bCs/>
                <w:kern w:val="2"/>
                <w:sz w:val="20"/>
                <w:lang w:val="en-US"/>
              </w:rPr>
              <w:t>SABIS</w:t>
            </w:r>
            <w:r w:rsidRPr="007E01DF">
              <w:rPr>
                <w:rFonts w:ascii="Arial" w:hAnsi="Arial" w:cs="Arial"/>
                <w:b/>
                <w:bCs/>
                <w:kern w:val="2"/>
                <w:sz w:val="20"/>
                <w:lang w:val="en-US"/>
              </w:rPr>
              <w:t>information</w:t>
            </w:r>
            <w:proofErr w:type="spellEnd"/>
            <w:r w:rsidRPr="007E01DF">
              <w:rPr>
                <w:rFonts w:ascii="Arial" w:hAnsi="Arial" w:cs="Arial"/>
                <w:b/>
                <w:bCs/>
                <w:kern w:val="2"/>
                <w:sz w:val="20"/>
                <w:lang w:val="en-US"/>
              </w:rPr>
              <w:t xml:space="preserve"> system.</w:t>
            </w:r>
          </w:p>
        </w:tc>
      </w:tr>
      <w:tr w:rsidR="009D58AB" w:rsidRPr="007E01DF" w14:paraId="269D3382" w14:textId="77777777" w:rsidTr="00DE5E8C">
        <w:trPr>
          <w:trHeight w:val="85"/>
        </w:trPr>
        <w:tc>
          <w:tcPr>
            <w:tcW w:w="4855" w:type="dxa"/>
          </w:tcPr>
          <w:p w14:paraId="40A0B45F" w14:textId="77777777" w:rsidR="009D58AB" w:rsidRPr="007E01DF" w:rsidRDefault="009D58AB" w:rsidP="00DE5E8C">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0346F42" w14:textId="77777777" w:rsidR="009D58AB" w:rsidRPr="007E01DF" w:rsidRDefault="009D58AB" w:rsidP="00DE5E8C">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9D58AB" w:rsidRPr="007E01DF" w14:paraId="4836B97E" w14:textId="77777777" w:rsidTr="00DE5E8C">
        <w:trPr>
          <w:trHeight w:val="85"/>
        </w:trPr>
        <w:tc>
          <w:tcPr>
            <w:tcW w:w="4855" w:type="dxa"/>
          </w:tcPr>
          <w:p w14:paraId="77CDD7DE" w14:textId="77777777" w:rsidR="009D58AB" w:rsidRPr="007E01DF" w:rsidRDefault="009D58AB" w:rsidP="00DE5E8C">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2EDF5117" w14:textId="77777777" w:rsidR="009D58AB" w:rsidRPr="007E01DF" w:rsidRDefault="009D58AB" w:rsidP="00DE5E8C">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9D58AB" w:rsidRPr="007E01DF" w14:paraId="09552A77" w14:textId="77777777" w:rsidTr="00DE5E8C">
        <w:trPr>
          <w:trHeight w:val="85"/>
        </w:trPr>
        <w:tc>
          <w:tcPr>
            <w:tcW w:w="4855" w:type="dxa"/>
          </w:tcPr>
          <w:p w14:paraId="76770451" w14:textId="77777777" w:rsidR="009D58AB" w:rsidRPr="007E01DF" w:rsidRDefault="009D58AB" w:rsidP="00DE5E8C">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4EED86B2" w14:textId="77777777" w:rsidR="009D58AB" w:rsidRPr="007E01DF" w:rsidRDefault="009D58AB" w:rsidP="00DE5E8C">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9D58AB" w:rsidRPr="007E01DF" w14:paraId="2E3D0EF3" w14:textId="77777777" w:rsidTr="00DE5E8C">
        <w:trPr>
          <w:trHeight w:val="85"/>
        </w:trPr>
        <w:tc>
          <w:tcPr>
            <w:tcW w:w="4855" w:type="dxa"/>
          </w:tcPr>
          <w:p w14:paraId="234ADBDE" w14:textId="77777777" w:rsidR="009D58AB" w:rsidRPr="007E01DF" w:rsidRDefault="009D58AB" w:rsidP="00DE5E8C">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09E195D0" w14:textId="77777777" w:rsidR="009D58AB" w:rsidRPr="007E01DF" w:rsidRDefault="009D58AB" w:rsidP="00DE5E8C">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9D58AB" w:rsidRPr="007E01DF" w14:paraId="75F66425" w14:textId="77777777" w:rsidTr="00DE5E8C">
        <w:trPr>
          <w:trHeight w:val="85"/>
        </w:trPr>
        <w:tc>
          <w:tcPr>
            <w:tcW w:w="4855" w:type="dxa"/>
          </w:tcPr>
          <w:p w14:paraId="77735791" w14:textId="77777777" w:rsidR="009D58AB" w:rsidRPr="007E01DF" w:rsidRDefault="009D58AB" w:rsidP="00DE5E8C">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EF346F8" w14:textId="77777777" w:rsidR="009D58AB" w:rsidRPr="007E01DF" w:rsidRDefault="009D58AB" w:rsidP="00DE5E8C">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9D58AB" w:rsidRPr="007E01DF" w14:paraId="2AB97CE3" w14:textId="77777777" w:rsidTr="00DE5E8C">
        <w:trPr>
          <w:trHeight w:val="85"/>
        </w:trPr>
        <w:tc>
          <w:tcPr>
            <w:tcW w:w="4855" w:type="dxa"/>
          </w:tcPr>
          <w:p w14:paraId="086CC74C" w14:textId="77777777" w:rsidR="009D58AB" w:rsidRPr="007E01DF" w:rsidRDefault="009D58AB" w:rsidP="00DE5E8C">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502658CB" w14:textId="77777777" w:rsidR="009D58AB" w:rsidRPr="007E01DF" w:rsidRDefault="009D58AB" w:rsidP="00DE5E8C">
            <w:pPr>
              <w:ind w:left="30"/>
              <w:jc w:val="both"/>
              <w:rPr>
                <w:rFonts w:ascii="Arial" w:hAnsi="Arial" w:cs="Arial"/>
                <w:b/>
                <w:bCs/>
                <w:kern w:val="2"/>
                <w:sz w:val="20"/>
              </w:rPr>
            </w:pPr>
            <w:r w:rsidRPr="007E01DF">
              <w:rPr>
                <w:rFonts w:ascii="Arial" w:hAnsi="Arial" w:cs="Arial"/>
                <w:kern w:val="2"/>
                <w:sz w:val="20"/>
              </w:rPr>
              <w:lastRenderedPageBreak/>
              <w:t>3.1.2. Išsamus Prekių aprašymas ir kiti reikalavimai tiekiamoms Prekėms nustatyti Sutarties priede Nr. 1 „Techninė specifikacija“ (toliau – Techninė specifikacija) ir Sutarties priede Nr. 2 „Pasiūlymas“.</w:t>
            </w:r>
          </w:p>
        </w:tc>
        <w:tc>
          <w:tcPr>
            <w:tcW w:w="4495" w:type="dxa"/>
          </w:tcPr>
          <w:p w14:paraId="6A2947B3" w14:textId="77777777" w:rsidR="009D58AB" w:rsidRPr="007E01DF" w:rsidRDefault="009D58AB" w:rsidP="00DE5E8C">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w:t>
            </w:r>
            <w:r w:rsidRPr="007E01DF">
              <w:rPr>
                <w:rFonts w:ascii="Arial" w:hAnsi="Arial" w:cs="Arial"/>
                <w:kern w:val="2"/>
                <w:sz w:val="20"/>
                <w:lang w:val="en-US"/>
              </w:rPr>
              <w:lastRenderedPageBreak/>
              <w:t xml:space="preserve">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4CB083B4" w14:textId="77777777" w:rsidR="009D58AB" w:rsidRPr="007E01DF" w:rsidRDefault="009D58AB" w:rsidP="00DE5E8C">
            <w:pPr>
              <w:ind w:left="-4"/>
              <w:jc w:val="both"/>
              <w:rPr>
                <w:rFonts w:ascii="Arial" w:hAnsi="Arial" w:cs="Arial"/>
                <w:b/>
                <w:bCs/>
                <w:kern w:val="2"/>
                <w:sz w:val="20"/>
                <w:lang w:val="en-US"/>
              </w:rPr>
            </w:pPr>
            <w:r w:rsidRPr="007E01DF">
              <w:rPr>
                <w:rFonts w:ascii="Arial" w:hAnsi="Arial" w:cs="Arial"/>
                <w:color w:val="000000"/>
                <w:kern w:val="2"/>
                <w:sz w:val="20"/>
                <w:lang w:val="en-US"/>
              </w:rPr>
              <w:t>3.1.2. The detailed description of the Goods and other requirements for the Goods to be supplied are set out in Annex 1 “Technical Specification” (hereinafter referred to as the Technical Specification) and in Annex 2 “Tender” to the Contract.</w:t>
            </w:r>
          </w:p>
        </w:tc>
      </w:tr>
      <w:tr w:rsidR="009D58AB" w:rsidRPr="007E01DF" w14:paraId="0EA5693F" w14:textId="77777777" w:rsidTr="00DE5E8C">
        <w:trPr>
          <w:trHeight w:val="85"/>
        </w:trPr>
        <w:tc>
          <w:tcPr>
            <w:tcW w:w="4855" w:type="dxa"/>
          </w:tcPr>
          <w:p w14:paraId="28F8EAE8" w14:textId="77777777" w:rsidR="009D58AB" w:rsidRPr="007E01DF" w:rsidRDefault="009D58AB" w:rsidP="00DE5E8C">
            <w:pPr>
              <w:ind w:left="30"/>
              <w:rPr>
                <w:rFonts w:ascii="Arial" w:hAnsi="Arial" w:cs="Arial"/>
                <w:b/>
                <w:bCs/>
                <w:kern w:val="2"/>
                <w:sz w:val="20"/>
              </w:rPr>
            </w:pPr>
            <w:r w:rsidRPr="007E01DF">
              <w:rPr>
                <w:rFonts w:ascii="Arial" w:hAnsi="Arial" w:cs="Arial"/>
                <w:b/>
                <w:bCs/>
                <w:kern w:val="2"/>
                <w:sz w:val="20"/>
              </w:rPr>
              <w:lastRenderedPageBreak/>
              <w:t>3.2. Pirkimo numeris</w:t>
            </w:r>
          </w:p>
        </w:tc>
        <w:tc>
          <w:tcPr>
            <w:tcW w:w="4495" w:type="dxa"/>
          </w:tcPr>
          <w:p w14:paraId="705882F8" w14:textId="77777777" w:rsidR="009D58AB" w:rsidRPr="007E01DF" w:rsidRDefault="009D58AB" w:rsidP="00DE5E8C">
            <w:pPr>
              <w:ind w:left="-4"/>
              <w:rPr>
                <w:rFonts w:ascii="Arial" w:hAnsi="Arial" w:cs="Arial"/>
                <w:b/>
                <w:bCs/>
                <w:kern w:val="2"/>
                <w:sz w:val="20"/>
                <w:lang w:val="en-US"/>
              </w:rPr>
            </w:pPr>
            <w:r w:rsidRPr="007E01DF">
              <w:rPr>
                <w:rFonts w:ascii="Arial" w:hAnsi="Arial" w:cs="Arial"/>
                <w:b/>
                <w:bCs/>
                <w:kern w:val="2"/>
                <w:sz w:val="20"/>
                <w:lang w:val="en-US"/>
              </w:rPr>
              <w:t>3.2. Procurement number</w:t>
            </w:r>
          </w:p>
        </w:tc>
      </w:tr>
      <w:tr w:rsidR="009D58AB" w:rsidRPr="007E01DF" w14:paraId="585AA85B" w14:textId="77777777" w:rsidTr="00DE5E8C">
        <w:trPr>
          <w:trHeight w:val="85"/>
        </w:trPr>
        <w:tc>
          <w:tcPr>
            <w:tcW w:w="4855" w:type="dxa"/>
          </w:tcPr>
          <w:p w14:paraId="7AC340D1" w14:textId="77777777" w:rsidR="009D58AB" w:rsidRPr="007E01DF" w:rsidRDefault="009D58AB" w:rsidP="00DE5E8C">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2F9A9534" w14:textId="77777777" w:rsidR="009D58AB" w:rsidRPr="007E01DF" w:rsidRDefault="009D58AB" w:rsidP="00DE5E8C">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9D58AB" w:rsidRPr="007E01DF" w14:paraId="53B90AF6" w14:textId="77777777" w:rsidTr="00DE5E8C">
        <w:trPr>
          <w:trHeight w:val="85"/>
        </w:trPr>
        <w:tc>
          <w:tcPr>
            <w:tcW w:w="4855" w:type="dxa"/>
            <w:shd w:val="clear" w:color="auto" w:fill="D9F2D0" w:themeFill="accent6" w:themeFillTint="33"/>
          </w:tcPr>
          <w:p w14:paraId="28F99B4E" w14:textId="77777777" w:rsidR="009D58AB" w:rsidRPr="007E01DF" w:rsidRDefault="00000000" w:rsidP="00DE5E8C">
            <w:pPr>
              <w:rPr>
                <w:rFonts w:ascii="Arial" w:hAnsi="Arial" w:cs="Arial"/>
                <w:kern w:val="2"/>
                <w:sz w:val="20"/>
              </w:rPr>
            </w:pPr>
            <w:sdt>
              <w:sdtPr>
                <w:rPr>
                  <w:rFonts w:ascii="Arial" w:hAnsi="Arial" w:cs="Arial"/>
                  <w:kern w:val="2"/>
                  <w:sz w:val="20"/>
                </w:rPr>
                <w:id w:val="1131825483"/>
                <w:placeholder>
                  <w:docPart w:val="1C87706452B040E6A6078074940259D7"/>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9D58AB">
                  <w:rPr>
                    <w:rFonts w:ascii="Arial" w:hAnsi="Arial" w:cs="Arial"/>
                    <w:kern w:val="2"/>
                    <w:sz w:val="20"/>
                  </w:rPr>
                  <w:t xml:space="preserve">Punktas netaikomas. </w:t>
                </w:r>
              </w:sdtContent>
            </w:sdt>
            <w:r w:rsidR="009D58AB" w:rsidRPr="007E01DF">
              <w:rPr>
                <w:rFonts w:ascii="Arial" w:hAnsi="Arial" w:cs="Arial"/>
                <w:kern w:val="2"/>
                <w:sz w:val="20"/>
              </w:rPr>
              <w:tab/>
            </w:r>
          </w:p>
          <w:p w14:paraId="0AC7B690" w14:textId="77777777" w:rsidR="009D58AB" w:rsidRPr="007E01DF" w:rsidRDefault="009D58AB" w:rsidP="00DE5E8C">
            <w:pPr>
              <w:ind w:left="30"/>
              <w:rPr>
                <w:rFonts w:ascii="Arial" w:hAnsi="Arial" w:cs="Arial"/>
                <w:b/>
                <w:bCs/>
                <w:kern w:val="2"/>
                <w:sz w:val="20"/>
              </w:rPr>
            </w:pPr>
          </w:p>
        </w:tc>
        <w:tc>
          <w:tcPr>
            <w:tcW w:w="4495" w:type="dxa"/>
            <w:shd w:val="clear" w:color="auto" w:fill="D9F2D0" w:themeFill="accent6" w:themeFillTint="33"/>
          </w:tcPr>
          <w:p w14:paraId="2AB360C5" w14:textId="77777777" w:rsidR="009D58AB" w:rsidRPr="007E01DF" w:rsidRDefault="00000000" w:rsidP="00DE5E8C">
            <w:pPr>
              <w:rPr>
                <w:rFonts w:ascii="Arial" w:hAnsi="Arial" w:cs="Arial"/>
                <w:kern w:val="2"/>
                <w:sz w:val="20"/>
                <w:lang w:val="en-US"/>
              </w:rPr>
            </w:pPr>
            <w:sdt>
              <w:sdtPr>
                <w:rPr>
                  <w:rFonts w:ascii="Arial" w:hAnsi="Arial" w:cs="Arial"/>
                  <w:kern w:val="2"/>
                  <w:sz w:val="20"/>
                </w:rPr>
                <w:id w:val="-296837792"/>
                <w:placeholder>
                  <w:docPart w:val="436541AAD7DB4A2CA5ACF596729AD401"/>
                </w:placeholder>
                <w:comboBox>
                  <w:listItem w:value="Pasirinkite elementą."/>
                  <w:listItem w:displayText="Not applicable." w:value="Not applicable."/>
                  <w:listItem w:displayText="European Union co-financed project No [_], title [_]." w:value="European Union co-financed project No [_], title [_]."/>
                </w:comboBox>
              </w:sdtPr>
              <w:sdtContent>
                <w:proofErr w:type="spellStart"/>
                <w:r w:rsidR="009D58AB">
                  <w:rPr>
                    <w:rFonts w:ascii="Arial" w:hAnsi="Arial" w:cs="Arial"/>
                    <w:kern w:val="2"/>
                    <w:sz w:val="20"/>
                  </w:rPr>
                  <w:t>Not</w:t>
                </w:r>
                <w:proofErr w:type="spellEnd"/>
                <w:r w:rsidR="009D58AB">
                  <w:rPr>
                    <w:rFonts w:ascii="Arial" w:hAnsi="Arial" w:cs="Arial"/>
                    <w:kern w:val="2"/>
                    <w:sz w:val="20"/>
                  </w:rPr>
                  <w:t xml:space="preserve"> </w:t>
                </w:r>
                <w:proofErr w:type="spellStart"/>
                <w:r w:rsidR="009D58AB">
                  <w:rPr>
                    <w:rFonts w:ascii="Arial" w:hAnsi="Arial" w:cs="Arial"/>
                    <w:kern w:val="2"/>
                    <w:sz w:val="20"/>
                  </w:rPr>
                  <w:t>applicable</w:t>
                </w:r>
                <w:proofErr w:type="spellEnd"/>
                <w:r w:rsidR="009D58AB">
                  <w:rPr>
                    <w:rFonts w:ascii="Arial" w:hAnsi="Arial" w:cs="Arial"/>
                    <w:kern w:val="2"/>
                    <w:sz w:val="20"/>
                  </w:rPr>
                  <w:t>.</w:t>
                </w:r>
              </w:sdtContent>
            </w:sdt>
          </w:p>
          <w:p w14:paraId="3E9430B8" w14:textId="77777777" w:rsidR="009D58AB" w:rsidRPr="007E01DF" w:rsidRDefault="009D58AB" w:rsidP="00DE5E8C">
            <w:pPr>
              <w:rPr>
                <w:rFonts w:ascii="Arial" w:hAnsi="Arial" w:cs="Arial"/>
                <w:kern w:val="2"/>
                <w:sz w:val="20"/>
                <w:lang w:val="en-US"/>
              </w:rPr>
            </w:pPr>
          </w:p>
          <w:p w14:paraId="561DE3CD" w14:textId="77777777" w:rsidR="009D58AB" w:rsidRPr="007E01DF" w:rsidRDefault="009D58AB" w:rsidP="00DE5E8C">
            <w:pPr>
              <w:ind w:left="-4"/>
              <w:rPr>
                <w:rFonts w:ascii="Arial" w:hAnsi="Arial" w:cs="Arial"/>
                <w:b/>
                <w:bCs/>
                <w:kern w:val="2"/>
                <w:sz w:val="20"/>
                <w:lang w:val="en-US"/>
              </w:rPr>
            </w:pPr>
          </w:p>
        </w:tc>
      </w:tr>
      <w:tr w:rsidR="009D58AB" w:rsidRPr="007E01DF" w14:paraId="3D8FCEB3" w14:textId="77777777" w:rsidTr="00DE5E8C">
        <w:trPr>
          <w:trHeight w:val="85"/>
        </w:trPr>
        <w:tc>
          <w:tcPr>
            <w:tcW w:w="4855" w:type="dxa"/>
          </w:tcPr>
          <w:p w14:paraId="7CE650E3" w14:textId="77777777" w:rsidR="009D58AB" w:rsidRPr="007E01DF" w:rsidRDefault="009D58AB" w:rsidP="00DE5E8C">
            <w:pPr>
              <w:jc w:val="center"/>
              <w:rPr>
                <w:rFonts w:ascii="Arial" w:hAnsi="Arial" w:cs="Arial"/>
                <w:kern w:val="2"/>
                <w:sz w:val="20"/>
              </w:rPr>
            </w:pPr>
            <w:r w:rsidRPr="007E01DF">
              <w:rPr>
                <w:rFonts w:ascii="Arial" w:hAnsi="Arial" w:cs="Arial"/>
                <w:b/>
                <w:bCs/>
                <w:kern w:val="2"/>
                <w:sz w:val="20"/>
              </w:rPr>
              <w:t>4. PREKIŲ PRISTATYMO TERMINAI IR PREKIŲ PERDAVIMO - PRIĖMIMO TVARKA</w:t>
            </w:r>
          </w:p>
        </w:tc>
        <w:tc>
          <w:tcPr>
            <w:tcW w:w="4495" w:type="dxa"/>
          </w:tcPr>
          <w:p w14:paraId="2ABA0648" w14:textId="77777777" w:rsidR="009D58AB" w:rsidRPr="007E01DF" w:rsidRDefault="009D58AB" w:rsidP="00DE5E8C">
            <w:pPr>
              <w:jc w:val="center"/>
              <w:rPr>
                <w:rFonts w:ascii="Arial" w:hAnsi="Arial" w:cs="Arial"/>
                <w:kern w:val="2"/>
                <w:sz w:val="20"/>
                <w:lang w:val="en-US"/>
              </w:rPr>
            </w:pPr>
            <w:r w:rsidRPr="007E01DF">
              <w:rPr>
                <w:rFonts w:ascii="Arial" w:hAnsi="Arial" w:cs="Arial"/>
                <w:b/>
                <w:bCs/>
                <w:kern w:val="2"/>
                <w:sz w:val="20"/>
                <w:lang w:val="en-US"/>
              </w:rPr>
              <w:t>4. DELIVERY DEADLINES AND HANDOVER-ACCEPTANCE PROCEDURES</w:t>
            </w:r>
          </w:p>
        </w:tc>
      </w:tr>
      <w:tr w:rsidR="009D58AB" w:rsidRPr="007E01DF" w14:paraId="5E1AC4A8" w14:textId="77777777" w:rsidTr="00DE5E8C">
        <w:trPr>
          <w:trHeight w:val="85"/>
        </w:trPr>
        <w:tc>
          <w:tcPr>
            <w:tcW w:w="4855" w:type="dxa"/>
          </w:tcPr>
          <w:p w14:paraId="50F97B00"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4.1. Prekių pristatymo terminas</w:t>
            </w:r>
          </w:p>
        </w:tc>
        <w:tc>
          <w:tcPr>
            <w:tcW w:w="4495" w:type="dxa"/>
          </w:tcPr>
          <w:p w14:paraId="0DF07DE7" w14:textId="77777777" w:rsidR="009D58AB" w:rsidRPr="007E01DF" w:rsidRDefault="009D58AB" w:rsidP="00DE5E8C">
            <w:pPr>
              <w:rPr>
                <w:rFonts w:ascii="Arial" w:hAnsi="Arial" w:cs="Arial"/>
                <w:b/>
                <w:bCs/>
                <w:kern w:val="2"/>
                <w:sz w:val="20"/>
                <w:lang w:val="en-US"/>
              </w:rPr>
            </w:pPr>
            <w:r w:rsidRPr="007E01DF">
              <w:rPr>
                <w:rFonts w:ascii="Arial" w:hAnsi="Arial" w:cs="Arial"/>
                <w:b/>
                <w:bCs/>
                <w:kern w:val="2"/>
                <w:sz w:val="20"/>
                <w:lang w:val="en-US"/>
              </w:rPr>
              <w:t xml:space="preserve">4.1. </w:t>
            </w:r>
            <w:r>
              <w:rPr>
                <w:rFonts w:ascii="Arial" w:hAnsi="Arial" w:cs="Arial"/>
                <w:b/>
                <w:bCs/>
                <w:kern w:val="2"/>
                <w:sz w:val="20"/>
                <w:lang w:val="en-US"/>
              </w:rPr>
              <w:t>Goods delivery term</w:t>
            </w:r>
            <w:r w:rsidRPr="007E01DF">
              <w:rPr>
                <w:rFonts w:ascii="Arial" w:hAnsi="Arial" w:cs="Arial"/>
                <w:b/>
                <w:bCs/>
                <w:kern w:val="2"/>
                <w:sz w:val="20"/>
                <w:lang w:val="en-US"/>
              </w:rPr>
              <w:t xml:space="preserve"> </w:t>
            </w:r>
          </w:p>
        </w:tc>
      </w:tr>
      <w:tr w:rsidR="009D58AB" w:rsidRPr="007E01DF" w14:paraId="1AFB2998" w14:textId="77777777" w:rsidTr="00DE5E8C">
        <w:trPr>
          <w:trHeight w:val="85"/>
        </w:trPr>
        <w:tc>
          <w:tcPr>
            <w:tcW w:w="4855" w:type="dxa"/>
            <w:shd w:val="clear" w:color="auto" w:fill="D9F2D0" w:themeFill="accent6" w:themeFillTint="33"/>
            <w:vAlign w:val="center"/>
          </w:tcPr>
          <w:p w14:paraId="43F754A5" w14:textId="77777777" w:rsidR="009D58AB" w:rsidRPr="007F35FA" w:rsidRDefault="00000000" w:rsidP="00DE5E8C">
            <w:pPr>
              <w:jc w:val="both"/>
              <w:rPr>
                <w:rFonts w:ascii="Arial" w:hAnsi="Arial" w:cs="Arial"/>
                <w:kern w:val="2"/>
                <w:sz w:val="20"/>
              </w:rPr>
            </w:pPr>
            <w:sdt>
              <w:sdtPr>
                <w:rPr>
                  <w:rFonts w:ascii="Arial" w:hAnsi="Arial" w:cs="Arial"/>
                  <w:kern w:val="2"/>
                  <w:sz w:val="20"/>
                </w:rPr>
                <w:id w:val="434408656"/>
                <w:placeholder>
                  <w:docPart w:val="05BCA872A94E4980B2600E528414C01E"/>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Content>
                <w:r w:rsidR="009D58AB">
                  <w:rPr>
                    <w:rFonts w:ascii="Arial" w:hAnsi="Arial" w:cs="Arial"/>
                    <w:kern w:val="2"/>
                    <w:sz w:val="20"/>
                  </w:rPr>
                  <w:t xml:space="preserve">Tiekėjas Prekes įsipareigoja pristatyti nuo Sutarties įsigaliojimo dienos Techninėje specifikacijoje nurodytu adresu ne vėliau kaip per </w:t>
                </w:r>
              </w:sdtContent>
            </w:sdt>
            <w:r w:rsidR="009D58AB" w:rsidRPr="007F35FA">
              <w:rPr>
                <w:rFonts w:ascii="Arial" w:hAnsi="Arial" w:cs="Arial"/>
                <w:kern w:val="2"/>
                <w:sz w:val="20"/>
              </w:rPr>
              <w:t xml:space="preserve"> </w:t>
            </w:r>
            <w:r w:rsidR="009D58AB" w:rsidRPr="007F35FA">
              <w:rPr>
                <w:rFonts w:ascii="Arial" w:hAnsi="Arial" w:cs="Arial"/>
                <w:color w:val="4472C4"/>
                <w:kern w:val="2"/>
                <w:sz w:val="20"/>
              </w:rPr>
              <w:t>[</w:t>
            </w:r>
            <w:r w:rsidR="009D58AB">
              <w:rPr>
                <w:rFonts w:ascii="Arial" w:hAnsi="Arial" w:cs="Arial"/>
                <w:color w:val="4472C4"/>
                <w:kern w:val="2"/>
                <w:sz w:val="20"/>
              </w:rPr>
              <w:t>4</w:t>
            </w:r>
            <w:r w:rsidR="009D58AB" w:rsidRPr="007F35FA">
              <w:rPr>
                <w:rFonts w:ascii="Arial" w:hAnsi="Arial" w:cs="Arial"/>
                <w:color w:val="4472C4"/>
                <w:kern w:val="2"/>
                <w:sz w:val="20"/>
              </w:rPr>
              <w:t>]</w:t>
            </w:r>
            <w:r w:rsidR="009D58AB" w:rsidRPr="007F35FA">
              <w:rPr>
                <w:rFonts w:ascii="Arial" w:hAnsi="Arial" w:cs="Arial"/>
                <w:kern w:val="2"/>
                <w:sz w:val="20"/>
              </w:rPr>
              <w:t xml:space="preserve"> </w:t>
            </w:r>
            <w:sdt>
              <w:sdtPr>
                <w:rPr>
                  <w:rFonts w:ascii="Arial" w:hAnsi="Arial" w:cs="Arial"/>
                  <w:kern w:val="2"/>
                  <w:sz w:val="20"/>
                </w:rPr>
                <w:id w:val="1404187676"/>
                <w:placeholder>
                  <w:docPart w:val="F0B90176633F48B591BD5B891910E893"/>
                </w:placeholder>
                <w:dropDownList>
                  <w:listItem w:value="Pasirinkite elementą."/>
                  <w:listItem w:displayText="mėnesį." w:value="mėnesį."/>
                  <w:listItem w:displayText="mėnesius." w:value="mėnesius."/>
                </w:dropDownList>
              </w:sdtPr>
              <w:sdtContent>
                <w:r w:rsidR="009D58AB">
                  <w:rPr>
                    <w:rFonts w:ascii="Arial" w:hAnsi="Arial" w:cs="Arial"/>
                    <w:kern w:val="2"/>
                    <w:sz w:val="20"/>
                  </w:rPr>
                  <w:t>mėnesius.</w:t>
                </w:r>
              </w:sdtContent>
            </w:sdt>
          </w:p>
          <w:p w14:paraId="02772233" w14:textId="77777777" w:rsidR="009D58AB" w:rsidRPr="007F35FA" w:rsidRDefault="009D58AB" w:rsidP="00DE5E8C">
            <w:pPr>
              <w:spacing w:line="276" w:lineRule="auto"/>
              <w:jc w:val="both"/>
              <w:rPr>
                <w:rFonts w:ascii="Arial" w:hAnsi="Arial" w:cs="Arial"/>
                <w:kern w:val="2"/>
                <w:sz w:val="20"/>
              </w:rPr>
            </w:pPr>
          </w:p>
          <w:p w14:paraId="2F67B35A" w14:textId="77777777" w:rsidR="009D58AB" w:rsidRPr="007E01DF" w:rsidRDefault="009D58AB" w:rsidP="00DE5E8C">
            <w:pPr>
              <w:rPr>
                <w:rFonts w:ascii="Arial" w:hAnsi="Arial" w:cs="Arial"/>
                <w:b/>
                <w:bCs/>
                <w:kern w:val="2"/>
                <w:sz w:val="20"/>
              </w:rPr>
            </w:pPr>
            <w:r w:rsidRPr="007F35FA">
              <w:rPr>
                <w:rFonts w:ascii="Arial" w:hAnsi="Arial" w:cs="Arial"/>
                <w:kern w:val="2"/>
                <w:sz w:val="20"/>
              </w:rPr>
              <w:t xml:space="preserve">Bendras Prekių tiekimo terminas: </w:t>
            </w:r>
            <w:r w:rsidRPr="007F35FA">
              <w:rPr>
                <w:rFonts w:ascii="Arial" w:hAnsi="Arial" w:cs="Arial"/>
                <w:color w:val="4472C4"/>
                <w:kern w:val="2"/>
                <w:sz w:val="20"/>
              </w:rPr>
              <w:t>[...]</w:t>
            </w:r>
            <w:r w:rsidRPr="007F35FA">
              <w:rPr>
                <w:rFonts w:ascii="Arial" w:hAnsi="Arial" w:cs="Arial"/>
                <w:kern w:val="2"/>
                <w:sz w:val="20"/>
              </w:rPr>
              <w:t xml:space="preserve"> </w:t>
            </w:r>
            <w:sdt>
              <w:sdtPr>
                <w:rPr>
                  <w:rFonts w:ascii="Arial" w:hAnsi="Arial" w:cs="Arial"/>
                  <w:kern w:val="2"/>
                  <w:sz w:val="20"/>
                </w:rPr>
                <w:id w:val="1734727085"/>
                <w:placeholder>
                  <w:docPart w:val="F00314046B9B4128AED382CFC4CCE6B0"/>
                </w:placeholder>
                <w:dropDownList>
                  <w:listItem w:value="Pasirinkite elementą."/>
                  <w:listItem w:displayText="punktas netaikomas." w:value="punktas netaikomas."/>
                  <w:listItem w:displayText="mėnesių." w:value="mėnesių."/>
                  <w:listItem w:displayText="mėnesiai." w:value="mėnesiai."/>
                </w:dropDownList>
              </w:sdtPr>
              <w:sdtContent>
                <w:r>
                  <w:rPr>
                    <w:rFonts w:ascii="Arial" w:hAnsi="Arial" w:cs="Arial"/>
                    <w:kern w:val="2"/>
                    <w:sz w:val="20"/>
                  </w:rPr>
                  <w:t>punktas netaikomas.</w:t>
                </w:r>
              </w:sdtContent>
            </w:sdt>
          </w:p>
        </w:tc>
        <w:tc>
          <w:tcPr>
            <w:tcW w:w="4495" w:type="dxa"/>
          </w:tcPr>
          <w:p w14:paraId="38585FB6" w14:textId="77777777" w:rsidR="009D58AB" w:rsidRPr="007F35FA" w:rsidRDefault="00000000" w:rsidP="00DE5E8C">
            <w:pPr>
              <w:spacing w:line="276" w:lineRule="auto"/>
              <w:jc w:val="both"/>
              <w:rPr>
                <w:rFonts w:ascii="Arial" w:hAnsi="Arial" w:cs="Arial"/>
                <w:kern w:val="2"/>
                <w:sz w:val="20"/>
              </w:rPr>
            </w:pPr>
            <w:sdt>
              <w:sdtPr>
                <w:rPr>
                  <w:rFonts w:ascii="Arial" w:hAnsi="Arial" w:cs="Arial"/>
                  <w:kern w:val="2"/>
                  <w:sz w:val="20"/>
                </w:rPr>
                <w:id w:val="-1498961098"/>
                <w:placeholder>
                  <w:docPart w:val="ACF7FAA9833848A7913F000AAD5C85C4"/>
                </w:placeholder>
                <w:dropDownList>
                  <w:listItem w:value="Pasirinkite elementą."/>
                  <w:listItem w:displayText="The Supplier undertakes to deliver the Goods from the date of entry into force of the Contract at the address indicated in the Technical specification in no later than" w:value="The Supplier undertakes to deliver the Goods from the date of entry into force of the Contract at the address indicated in the Technical specification in no later than"/>
                  <w:listItem w:displayText="The Supplier undertakes to deliver the Goods from the date of Order submission at the address indicated in the Technical specification in no later than " w:value="The Supplier undertakes to deliver the Goods from the date of Order submission at the address indicated in the Technical specification in no later than "/>
                  <w:listItem w:displayText="The Supplier undertakes to deliver the Goods according to termas and conditions set out in the Technical specification." w:value="The Supplier undertakes to deliver the Goods according to termas and conditions set out in the Technical specification."/>
                </w:dropDownList>
              </w:sdtPr>
              <w:sdtContent>
                <w:r w:rsidR="009D58AB">
                  <w:rPr>
                    <w:rFonts w:ascii="Arial" w:hAnsi="Arial" w:cs="Arial"/>
                    <w:kern w:val="2"/>
                    <w:sz w:val="20"/>
                  </w:rPr>
                  <w:t>The Supplier undertakes to deliver the Goods from the date of entry into force of the Contract at the address indicated in the Technical specification in no later than</w:t>
                </w:r>
              </w:sdtContent>
            </w:sdt>
            <w:r w:rsidR="009D58AB" w:rsidRPr="007F35FA">
              <w:rPr>
                <w:rFonts w:ascii="Arial" w:hAnsi="Arial" w:cs="Arial"/>
                <w:kern w:val="2"/>
                <w:sz w:val="20"/>
              </w:rPr>
              <w:t xml:space="preserve"> </w:t>
            </w:r>
            <w:r w:rsidR="009D58AB" w:rsidRPr="007F35FA">
              <w:rPr>
                <w:rFonts w:ascii="Arial" w:hAnsi="Arial" w:cs="Arial"/>
                <w:color w:val="4472C4"/>
                <w:kern w:val="2"/>
                <w:sz w:val="20"/>
              </w:rPr>
              <w:t>[</w:t>
            </w:r>
            <w:r w:rsidR="009D58AB">
              <w:rPr>
                <w:rFonts w:ascii="Arial" w:hAnsi="Arial" w:cs="Arial"/>
                <w:color w:val="4472C4"/>
                <w:kern w:val="2"/>
                <w:sz w:val="20"/>
              </w:rPr>
              <w:t>4</w:t>
            </w:r>
            <w:r w:rsidR="009D58AB" w:rsidRPr="007F35FA">
              <w:rPr>
                <w:rFonts w:ascii="Arial" w:hAnsi="Arial" w:cs="Arial"/>
                <w:color w:val="4472C4"/>
                <w:kern w:val="2"/>
                <w:sz w:val="20"/>
              </w:rPr>
              <w:t>]</w:t>
            </w:r>
            <w:r w:rsidR="009D58AB" w:rsidRPr="007F35FA">
              <w:rPr>
                <w:rFonts w:ascii="Arial" w:hAnsi="Arial" w:cs="Arial"/>
                <w:kern w:val="2"/>
                <w:sz w:val="20"/>
              </w:rPr>
              <w:t xml:space="preserve"> </w:t>
            </w:r>
            <w:sdt>
              <w:sdtPr>
                <w:rPr>
                  <w:rFonts w:ascii="Arial" w:hAnsi="Arial" w:cs="Arial"/>
                  <w:kern w:val="2"/>
                  <w:sz w:val="20"/>
                </w:rPr>
                <w:id w:val="-1779717501"/>
                <w:placeholder>
                  <w:docPart w:val="451291F910064B10A18AF528605DB595"/>
                </w:placeholder>
                <w:dropDownList>
                  <w:listItem w:value="Pasirinkite elementą."/>
                  <w:listItem w:displayText="months." w:value="months."/>
                </w:dropDownList>
              </w:sdtPr>
              <w:sdtContent>
                <w:r w:rsidR="009D58AB">
                  <w:rPr>
                    <w:rFonts w:ascii="Arial" w:hAnsi="Arial" w:cs="Arial"/>
                    <w:kern w:val="2"/>
                    <w:sz w:val="20"/>
                  </w:rPr>
                  <w:t>months.</w:t>
                </w:r>
              </w:sdtContent>
            </w:sdt>
          </w:p>
          <w:p w14:paraId="315C95B2" w14:textId="77777777" w:rsidR="009D58AB" w:rsidRPr="007F35FA" w:rsidRDefault="009D58AB" w:rsidP="00DE5E8C">
            <w:pPr>
              <w:spacing w:line="276" w:lineRule="auto"/>
              <w:jc w:val="both"/>
              <w:rPr>
                <w:rFonts w:ascii="Arial" w:hAnsi="Arial" w:cs="Arial"/>
                <w:kern w:val="2"/>
                <w:sz w:val="20"/>
              </w:rPr>
            </w:pPr>
          </w:p>
          <w:p w14:paraId="47E79991" w14:textId="77777777" w:rsidR="009D58AB" w:rsidRPr="007E01DF" w:rsidRDefault="009D58AB" w:rsidP="00DE5E8C">
            <w:pPr>
              <w:rPr>
                <w:rFonts w:ascii="Arial" w:hAnsi="Arial" w:cs="Arial"/>
                <w:b/>
                <w:bCs/>
                <w:kern w:val="2"/>
                <w:sz w:val="20"/>
                <w:lang w:val="en-US"/>
              </w:rPr>
            </w:pPr>
            <w:r w:rsidRPr="00101272">
              <w:rPr>
                <w:rFonts w:ascii="Arial" w:hAnsi="Arial" w:cs="Arial"/>
                <w:kern w:val="2"/>
                <w:sz w:val="20"/>
                <w:lang w:val="en-GB"/>
              </w:rPr>
              <w:t>Total term for delivery of Goods:</w:t>
            </w:r>
            <w:r w:rsidRPr="007F35FA">
              <w:rPr>
                <w:rFonts w:ascii="Arial" w:hAnsi="Arial" w:cs="Arial"/>
                <w:kern w:val="2"/>
                <w:sz w:val="20"/>
              </w:rPr>
              <w:t xml:space="preserve"> </w:t>
            </w:r>
            <w:r w:rsidRPr="007F35FA">
              <w:rPr>
                <w:rFonts w:ascii="Arial" w:hAnsi="Arial" w:cs="Arial"/>
                <w:color w:val="4472C4"/>
                <w:kern w:val="2"/>
                <w:sz w:val="20"/>
              </w:rPr>
              <w:t>[...]</w:t>
            </w:r>
            <w:r w:rsidRPr="007F35FA">
              <w:rPr>
                <w:rFonts w:ascii="Arial" w:hAnsi="Arial" w:cs="Arial"/>
                <w:kern w:val="2"/>
                <w:sz w:val="20"/>
              </w:rPr>
              <w:t xml:space="preserve"> </w:t>
            </w:r>
            <w:sdt>
              <w:sdtPr>
                <w:rPr>
                  <w:rFonts w:ascii="Arial" w:hAnsi="Arial" w:cs="Arial"/>
                  <w:kern w:val="2"/>
                  <w:sz w:val="20"/>
                </w:rPr>
                <w:id w:val="-1142657942"/>
                <w:placeholder>
                  <w:docPart w:val="786AE07084E844D89C91BEF2D41AF0BB"/>
                </w:placeholder>
                <w:dropDownList>
                  <w:listItem w:value="Pasirinkite elementą."/>
                  <w:listItem w:displayText="The clause is not applied." w:value="The clause is not applied."/>
                  <w:listItem w:displayText="months." w:value="months."/>
                </w:dropDownList>
              </w:sdtPr>
              <w:sdtContent>
                <w:r>
                  <w:rPr>
                    <w:rFonts w:ascii="Arial" w:hAnsi="Arial" w:cs="Arial"/>
                    <w:kern w:val="2"/>
                    <w:sz w:val="20"/>
                  </w:rPr>
                  <w:t>The clause is not applied.</w:t>
                </w:r>
              </w:sdtContent>
            </w:sdt>
          </w:p>
        </w:tc>
      </w:tr>
      <w:tr w:rsidR="009D58AB" w:rsidRPr="007E01DF" w14:paraId="009C7B63" w14:textId="77777777" w:rsidTr="00DE5E8C">
        <w:trPr>
          <w:trHeight w:val="85"/>
        </w:trPr>
        <w:tc>
          <w:tcPr>
            <w:tcW w:w="4855" w:type="dxa"/>
          </w:tcPr>
          <w:p w14:paraId="30775E7F" w14:textId="77777777" w:rsidR="009D58AB" w:rsidRPr="007E01DF" w:rsidRDefault="009D58AB" w:rsidP="00DE5E8C">
            <w:pPr>
              <w:rPr>
                <w:rFonts w:ascii="Arial" w:hAnsi="Arial" w:cs="Arial"/>
                <w:kern w:val="2"/>
                <w:sz w:val="20"/>
              </w:rPr>
            </w:pPr>
            <w:r w:rsidRPr="007E01DF">
              <w:rPr>
                <w:rFonts w:ascii="Arial" w:hAnsi="Arial" w:cs="Arial"/>
                <w:b/>
                <w:bCs/>
                <w:kern w:val="2"/>
                <w:sz w:val="20"/>
              </w:rPr>
              <w:t>4.2. Prekių (ar jų dalies) pristatymo termino pratęsimas</w:t>
            </w:r>
          </w:p>
        </w:tc>
        <w:tc>
          <w:tcPr>
            <w:tcW w:w="4495" w:type="dxa"/>
          </w:tcPr>
          <w:p w14:paraId="6E710367"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4.2 Extension of the delivery period for the goods (or part thereof)</w:t>
            </w:r>
          </w:p>
        </w:tc>
      </w:tr>
      <w:tr w:rsidR="009D58AB" w:rsidRPr="007E01DF" w14:paraId="53889701" w14:textId="77777777" w:rsidTr="00DE5E8C">
        <w:trPr>
          <w:trHeight w:val="85"/>
        </w:trPr>
        <w:tc>
          <w:tcPr>
            <w:tcW w:w="4855" w:type="dxa"/>
            <w:vAlign w:val="center"/>
          </w:tcPr>
          <w:p w14:paraId="0E3626E9" w14:textId="77777777" w:rsidR="009D58AB" w:rsidRPr="007F35FA" w:rsidRDefault="009D58AB" w:rsidP="00DE5E8C">
            <w:pPr>
              <w:spacing w:line="276" w:lineRule="auto"/>
              <w:jc w:val="both"/>
              <w:rPr>
                <w:rFonts w:ascii="Arial" w:hAnsi="Arial" w:cs="Arial"/>
                <w:kern w:val="2"/>
                <w:sz w:val="20"/>
              </w:rPr>
            </w:pPr>
            <w:r w:rsidRPr="007F35FA">
              <w:rPr>
                <w:rFonts w:ascii="Arial" w:hAnsi="Arial" w:cs="Arial"/>
                <w:kern w:val="2"/>
                <w:sz w:val="20"/>
              </w:rPr>
              <w:t>4.2.1. Prekių pristatymo (ar jų dalies) terminas gali būti pratęsiamas esant šioms aplinkybėms:</w:t>
            </w:r>
          </w:p>
          <w:p w14:paraId="4E7F76FC" w14:textId="77777777" w:rsidR="009D58AB" w:rsidRPr="007F35FA" w:rsidRDefault="009D58AB" w:rsidP="00DE5E8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Prekių daliai, kurios kokybė, pristatymas ir (ar) suteikimas priklauso nuo gamtinių sąlygų;</w:t>
            </w:r>
          </w:p>
          <w:p w14:paraId="0B048BB0" w14:textId="77777777" w:rsidR="009D58AB" w:rsidRPr="007F35FA" w:rsidRDefault="009D58AB" w:rsidP="00DE5E8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86F8A8C" w14:textId="77777777" w:rsidR="009D58AB" w:rsidRPr="007F35FA" w:rsidRDefault="009D58AB" w:rsidP="00DE5E8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7A22EBC1" w14:textId="77777777" w:rsidR="009D58AB" w:rsidRPr="007F35FA" w:rsidRDefault="009D58AB" w:rsidP="00DE5E8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4.2.1.4. užsitęsusios pirkimo procedūros, dėl kurių pradėti ir (ar) užbaigti pristatyti Prekes per nustatytą terminą tapo neįmanoma arba pernelyg sudėtinga;</w:t>
            </w:r>
          </w:p>
          <w:p w14:paraId="28BB5595" w14:textId="77777777" w:rsidR="009D58AB" w:rsidRPr="007F35FA" w:rsidRDefault="009D58AB" w:rsidP="00DE5E8C">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w:t>
            </w:r>
            <w:r w:rsidRPr="007F35FA">
              <w:rPr>
                <w:rFonts w:ascii="Arial" w:hAnsi="Arial" w:cs="Arial"/>
                <w:kern w:val="2"/>
                <w:sz w:val="20"/>
              </w:rPr>
              <w:lastRenderedPageBreak/>
              <w:t>neatsako ir kurie sukelti ir priskiriami tretiesiems asmenims (pvz., netinkamai vykdoma kita Pirkėjo sutartis, kurios įvykdymas turi tiesioginę įtaką Tiekėjo vykdomai Sutarčiai);</w:t>
            </w:r>
          </w:p>
          <w:p w14:paraId="35CF0262" w14:textId="77777777" w:rsidR="009D58AB" w:rsidRPr="007F35FA" w:rsidRDefault="009D58AB" w:rsidP="00DE5E8C">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619B277E" w14:textId="77777777" w:rsidR="009D58AB" w:rsidRPr="007F35FA" w:rsidRDefault="009D58AB" w:rsidP="00DE5E8C">
            <w:pPr>
              <w:spacing w:line="276" w:lineRule="auto"/>
              <w:jc w:val="both"/>
              <w:rPr>
                <w:rFonts w:ascii="Arial" w:hAnsi="Arial" w:cs="Arial"/>
                <w:kern w:val="2"/>
                <w:sz w:val="20"/>
              </w:rPr>
            </w:pPr>
            <w:r w:rsidRPr="007F35FA">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1846E7F7" w14:textId="77777777" w:rsidR="009D58AB" w:rsidRPr="007E01DF" w:rsidRDefault="009D58AB" w:rsidP="00DE5E8C">
            <w:pPr>
              <w:spacing w:line="276" w:lineRule="auto"/>
              <w:jc w:val="both"/>
              <w:rPr>
                <w:rFonts w:ascii="Arial" w:hAnsi="Arial" w:cs="Arial"/>
                <w:kern w:val="2"/>
                <w:sz w:val="20"/>
              </w:rPr>
            </w:pPr>
            <w:r w:rsidRPr="007F35FA">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c>
          <w:tcPr>
            <w:tcW w:w="4495" w:type="dxa"/>
          </w:tcPr>
          <w:p w14:paraId="733DA460" w14:textId="77777777" w:rsidR="009D58AB" w:rsidRPr="00C43FF9" w:rsidRDefault="009D58AB" w:rsidP="00DE5E8C">
            <w:pPr>
              <w:spacing w:line="276" w:lineRule="auto"/>
              <w:jc w:val="both"/>
              <w:rPr>
                <w:rFonts w:ascii="Arial" w:hAnsi="Arial" w:cs="Arial"/>
                <w:kern w:val="2"/>
                <w:sz w:val="20"/>
                <w:lang w:val="en-GB"/>
              </w:rPr>
            </w:pPr>
            <w:r w:rsidRPr="00C43FF9">
              <w:rPr>
                <w:rFonts w:ascii="Arial" w:hAnsi="Arial" w:cs="Arial"/>
                <w:kern w:val="2"/>
                <w:sz w:val="20"/>
                <w:lang w:val="en-GB"/>
              </w:rPr>
              <w:lastRenderedPageBreak/>
              <w:t>4.2.1. The delivery term of the Goods (or part thereof) may be extended under the following circumstances:</w:t>
            </w:r>
          </w:p>
          <w:p w14:paraId="1ED7F92D" w14:textId="77777777" w:rsidR="009D58AB" w:rsidRPr="00C43FF9" w:rsidRDefault="009D58AB" w:rsidP="00DE5E8C">
            <w:pPr>
              <w:spacing w:line="276" w:lineRule="auto"/>
              <w:jc w:val="both"/>
              <w:rPr>
                <w:rFonts w:ascii="Arial" w:hAnsi="Arial" w:cs="Arial"/>
                <w:kern w:val="2"/>
                <w:sz w:val="20"/>
                <w:lang w:val="en-GB"/>
              </w:rPr>
            </w:pPr>
            <w:r w:rsidRPr="00C43FF9">
              <w:rPr>
                <w:rFonts w:ascii="Arial" w:hAnsi="Arial" w:cs="Arial"/>
                <w:kern w:val="2"/>
                <w:sz w:val="20"/>
                <w:lang w:val="en-GB"/>
              </w:rPr>
              <w:t>4.2.1.1. Adverse weather conditions that make it impossible to deliver the goods or related services, such as heavy rainfall, floods, dense fog, squalls, heavy snow, blizzards, or similar. This provision applies only to those Goods whose quality, delivery, and/or provision are dependent on natural conditions.</w:t>
            </w:r>
          </w:p>
          <w:p w14:paraId="5E7F0864" w14:textId="77777777" w:rsidR="009D58AB" w:rsidRPr="00C43FF9" w:rsidRDefault="009D58AB" w:rsidP="00DE5E8C">
            <w:pPr>
              <w:spacing w:line="276" w:lineRule="auto"/>
              <w:jc w:val="both"/>
              <w:rPr>
                <w:rFonts w:ascii="Arial" w:hAnsi="Arial" w:cs="Arial"/>
                <w:kern w:val="2"/>
                <w:sz w:val="20"/>
                <w:lang w:val="en-GB"/>
              </w:rPr>
            </w:pPr>
            <w:r w:rsidRPr="00C43FF9">
              <w:rPr>
                <w:rFonts w:ascii="Arial" w:hAnsi="Arial" w:cs="Arial"/>
                <w:kern w:val="2"/>
                <w:sz w:val="20"/>
                <w:lang w:val="en-GB"/>
              </w:rPr>
              <w:t>4.2.1.2. Actions or omissions by the Buyer that prevent the Supplier from properly and timely fulfilling its obligations under the Contract, including the Buyer's delay in appointing specialists responsible for fulfilling the obligations stipulated in the Contract, or failure to perform or improper performance of other obligations assumed by the Buyer under the Contract.</w:t>
            </w:r>
          </w:p>
          <w:p w14:paraId="4A71C463" w14:textId="77777777" w:rsidR="009D58AB" w:rsidRPr="00C43FF9" w:rsidRDefault="009D58AB" w:rsidP="00DE5E8C">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0987DE90" w14:textId="77777777" w:rsidR="009D58AB" w:rsidRPr="00C43FF9" w:rsidRDefault="009D58AB" w:rsidP="00DE5E8C">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w:t>
            </w:r>
            <w:r w:rsidRPr="00C43FF9">
              <w:rPr>
                <w:rFonts w:ascii="Arial" w:hAnsi="Arial" w:cs="Arial"/>
                <w:kern w:val="2"/>
                <w:sz w:val="20"/>
                <w:lang w:val="en-GB"/>
              </w:rPr>
              <w:lastRenderedPageBreak/>
              <w:t>to start and/or complete the delivery of Goods within the specified timeframe.</w:t>
            </w:r>
          </w:p>
          <w:p w14:paraId="3C71F090" w14:textId="77777777" w:rsidR="009D58AB" w:rsidRPr="00C43FF9" w:rsidRDefault="009D58AB" w:rsidP="00DE5E8C">
            <w:pPr>
              <w:spacing w:line="276" w:lineRule="auto"/>
              <w:jc w:val="both"/>
              <w:rPr>
                <w:rFonts w:ascii="Arial" w:hAnsi="Arial" w:cs="Arial"/>
                <w:kern w:val="2"/>
                <w:sz w:val="20"/>
                <w:lang w:val="en-GB"/>
              </w:rPr>
            </w:pPr>
            <w:r w:rsidRPr="00C43FF9">
              <w:rPr>
                <w:rFonts w:ascii="Arial" w:hAnsi="Arial" w:cs="Arial"/>
                <w:kern w:val="2"/>
                <w:sz w:val="20"/>
                <w:lang w:val="en-GB"/>
              </w:rPr>
              <w:t>4.2.1.5. Delays, obstacles, or disruptions that are beyond the Supplier’s control, for which the Supplier is not responsible, and that are caused by or attributed to third parties (e.g., improper performance of another contract by the Buyer, which directly affects the Supplier's execution of the Contract).</w:t>
            </w:r>
          </w:p>
          <w:p w14:paraId="7A268B44" w14:textId="77777777" w:rsidR="009D58AB" w:rsidRPr="00C43FF9" w:rsidRDefault="009D58AB" w:rsidP="00DE5E8C">
            <w:pPr>
              <w:spacing w:line="276" w:lineRule="auto"/>
              <w:jc w:val="both"/>
              <w:rPr>
                <w:rFonts w:ascii="Arial" w:hAnsi="Arial" w:cs="Arial"/>
                <w:kern w:val="2"/>
                <w:sz w:val="20"/>
                <w:lang w:val="en-GB"/>
              </w:rPr>
            </w:pPr>
            <w:r w:rsidRPr="00C43FF9">
              <w:rPr>
                <w:rFonts w:ascii="Arial" w:hAnsi="Arial" w:cs="Arial"/>
                <w:kern w:val="2"/>
                <w:sz w:val="20"/>
                <w:lang w:val="en-GB"/>
              </w:rPr>
              <w:t>4.2.1.6. Instructions given by the Buyer to the Supplier that are outside the scope of the Contract, affecting the deadlines for the Supplier's contractual obligations.</w:t>
            </w:r>
          </w:p>
          <w:p w14:paraId="33B9B06E" w14:textId="77777777" w:rsidR="009D58AB" w:rsidRPr="00C43FF9" w:rsidRDefault="009D58AB" w:rsidP="00DE5E8C">
            <w:pPr>
              <w:spacing w:line="276" w:lineRule="auto"/>
              <w:jc w:val="both"/>
              <w:rPr>
                <w:rFonts w:ascii="Arial" w:hAnsi="Arial" w:cs="Arial"/>
                <w:kern w:val="2"/>
                <w:sz w:val="20"/>
                <w:lang w:val="en-GB"/>
              </w:rPr>
            </w:pPr>
            <w:r w:rsidRPr="00C43FF9">
              <w:rPr>
                <w:rFonts w:ascii="Arial" w:hAnsi="Arial" w:cs="Arial"/>
                <w:kern w:val="2"/>
                <w:sz w:val="20"/>
                <w:lang w:val="en-GB"/>
              </w:rPr>
              <w:t>4.2.2. The Party seeking to extend the delivery term of the goods (or part thereof) must submit a written request to the other Party, providing evidence of the existence of the aforementioned circumstances.</w:t>
            </w:r>
          </w:p>
          <w:p w14:paraId="75B24832" w14:textId="77777777" w:rsidR="009D58AB" w:rsidRPr="00C43FF9" w:rsidRDefault="009D58AB" w:rsidP="00DE5E8C">
            <w:pPr>
              <w:spacing w:line="276" w:lineRule="auto"/>
              <w:jc w:val="both"/>
              <w:rPr>
                <w:rFonts w:ascii="Arial" w:hAnsi="Arial" w:cs="Arial"/>
                <w:kern w:val="2"/>
                <w:sz w:val="20"/>
                <w:lang w:val="en-GB"/>
              </w:rPr>
            </w:pPr>
            <w:r w:rsidRPr="00C43FF9">
              <w:rPr>
                <w:rFonts w:ascii="Arial" w:hAnsi="Arial" w:cs="Arial"/>
                <w:kern w:val="2"/>
                <w:sz w:val="20"/>
                <w:lang w:val="en-GB"/>
              </w:rPr>
              <w:t>4.2.3. If both Parties agree that the provided evidence is sufficient and valid, the delivery term of the goods (or part thereof) may be extended only for the duration of the mentioned circumstances.</w:t>
            </w:r>
          </w:p>
        </w:tc>
      </w:tr>
      <w:tr w:rsidR="009D58AB" w:rsidRPr="007E01DF" w14:paraId="79BC85A6" w14:textId="77777777" w:rsidTr="00DE5E8C">
        <w:trPr>
          <w:trHeight w:val="85"/>
        </w:trPr>
        <w:tc>
          <w:tcPr>
            <w:tcW w:w="4855" w:type="dxa"/>
          </w:tcPr>
          <w:p w14:paraId="3A15F07C" w14:textId="77777777" w:rsidR="009D58AB" w:rsidRPr="007E01DF" w:rsidRDefault="009D58AB" w:rsidP="00DE5E8C">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76B786D5"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4.3 Ordering procedures</w:t>
            </w:r>
          </w:p>
        </w:tc>
      </w:tr>
      <w:tr w:rsidR="009D58AB" w:rsidRPr="007E01DF" w14:paraId="21A59757" w14:textId="77777777" w:rsidTr="00DE5E8C">
        <w:trPr>
          <w:trHeight w:val="85"/>
        </w:trPr>
        <w:tc>
          <w:tcPr>
            <w:tcW w:w="4855" w:type="dxa"/>
          </w:tcPr>
          <w:p w14:paraId="50601D47" w14:textId="77777777" w:rsidR="009D58AB" w:rsidRPr="007E01DF" w:rsidRDefault="009D58AB" w:rsidP="00DE5E8C">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124FFCE5" w14:textId="77777777" w:rsidR="009D58AB" w:rsidRPr="007E01DF" w:rsidRDefault="009D58AB" w:rsidP="00DE5E8C">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rders shall be placed via the electronic ordering system if the Supplier has such a system, or  by e-mail specified by the Supplier, and shall be deemed to have been received next business day after the placing of the order in the manner specified above.</w:t>
            </w:r>
          </w:p>
        </w:tc>
      </w:tr>
      <w:tr w:rsidR="009D58AB" w:rsidRPr="007E01DF" w14:paraId="3DE788FD" w14:textId="77777777" w:rsidTr="00DE5E8C">
        <w:trPr>
          <w:trHeight w:val="85"/>
        </w:trPr>
        <w:tc>
          <w:tcPr>
            <w:tcW w:w="4855" w:type="dxa"/>
          </w:tcPr>
          <w:p w14:paraId="68AB9648" w14:textId="77777777" w:rsidR="009D58AB" w:rsidRPr="007E01DF" w:rsidRDefault="009D58AB" w:rsidP="00DE5E8C">
            <w:pPr>
              <w:rPr>
                <w:rFonts w:ascii="Arial" w:hAnsi="Arial" w:cs="Arial"/>
                <w:kern w:val="2"/>
                <w:sz w:val="20"/>
              </w:rPr>
            </w:pPr>
            <w:r w:rsidRPr="007E01DF">
              <w:rPr>
                <w:rFonts w:ascii="Arial" w:hAnsi="Arial" w:cs="Arial"/>
                <w:b/>
                <w:bCs/>
                <w:kern w:val="2"/>
                <w:sz w:val="20"/>
              </w:rPr>
              <w:t>4.4. Dėl Prekių pristatymo dalimis vertės / apimties</w:t>
            </w:r>
          </w:p>
        </w:tc>
        <w:tc>
          <w:tcPr>
            <w:tcW w:w="4495" w:type="dxa"/>
          </w:tcPr>
          <w:p w14:paraId="19B13268"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4.4. On the value/volume of the delivery of the Goods in instalments</w:t>
            </w:r>
          </w:p>
        </w:tc>
      </w:tr>
      <w:tr w:rsidR="009D58AB" w:rsidRPr="007E01DF" w14:paraId="3196E6C5" w14:textId="77777777" w:rsidTr="00DE5E8C">
        <w:trPr>
          <w:trHeight w:val="85"/>
        </w:trPr>
        <w:tc>
          <w:tcPr>
            <w:tcW w:w="4855" w:type="dxa"/>
          </w:tcPr>
          <w:p w14:paraId="767F1724" w14:textId="77777777" w:rsidR="009D58AB" w:rsidRPr="007E01DF" w:rsidRDefault="009D58AB" w:rsidP="00DE5E8C">
            <w:pPr>
              <w:rPr>
                <w:rFonts w:ascii="Arial" w:hAnsi="Arial" w:cs="Arial"/>
                <w:kern w:val="2"/>
                <w:sz w:val="20"/>
              </w:rPr>
            </w:pPr>
            <w:r w:rsidRPr="00DD39DE">
              <w:rPr>
                <w:rFonts w:ascii="Arial" w:hAnsi="Arial" w:cs="Arial"/>
                <w:kern w:val="2"/>
                <w:sz w:val="20"/>
              </w:rPr>
              <w:t>Punktas netaikomas.</w:t>
            </w:r>
          </w:p>
        </w:tc>
        <w:tc>
          <w:tcPr>
            <w:tcW w:w="4495" w:type="dxa"/>
          </w:tcPr>
          <w:p w14:paraId="04A7B9FE" w14:textId="77777777" w:rsidR="009D58AB" w:rsidRPr="007E01DF" w:rsidRDefault="009D58AB" w:rsidP="00DE5E8C">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9D58AB" w:rsidRPr="007E01DF" w14:paraId="2F2AE6B0" w14:textId="77777777" w:rsidTr="00DE5E8C">
        <w:trPr>
          <w:trHeight w:val="85"/>
        </w:trPr>
        <w:tc>
          <w:tcPr>
            <w:tcW w:w="4855" w:type="dxa"/>
          </w:tcPr>
          <w:p w14:paraId="051FCE77" w14:textId="77777777" w:rsidR="009D58AB" w:rsidRPr="007E01DF" w:rsidRDefault="009D58AB" w:rsidP="00DE5E8C">
            <w:pPr>
              <w:rPr>
                <w:rFonts w:ascii="Arial" w:hAnsi="Arial" w:cs="Arial"/>
                <w:kern w:val="2"/>
                <w:sz w:val="20"/>
              </w:rPr>
            </w:pPr>
            <w:r w:rsidRPr="007E01DF">
              <w:rPr>
                <w:rFonts w:ascii="Arial" w:hAnsi="Arial" w:cs="Arial"/>
                <w:b/>
                <w:bCs/>
                <w:kern w:val="2"/>
                <w:sz w:val="20"/>
              </w:rPr>
              <w:t>4.5. Kartu su Prekėmis pateikiami dokumentai</w:t>
            </w:r>
          </w:p>
        </w:tc>
        <w:tc>
          <w:tcPr>
            <w:tcW w:w="4495" w:type="dxa"/>
          </w:tcPr>
          <w:p w14:paraId="304055DE"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4.5 Documents accompanying the Goods</w:t>
            </w:r>
          </w:p>
        </w:tc>
      </w:tr>
      <w:tr w:rsidR="009D58AB" w:rsidRPr="007E01DF" w14:paraId="05F92DEE" w14:textId="77777777" w:rsidTr="00DE5E8C">
        <w:trPr>
          <w:trHeight w:val="85"/>
        </w:trPr>
        <w:tc>
          <w:tcPr>
            <w:tcW w:w="4855" w:type="dxa"/>
          </w:tcPr>
          <w:p w14:paraId="1BE0BAE4" w14:textId="77777777" w:rsidR="009D58AB" w:rsidRPr="007E01DF" w:rsidRDefault="009D58AB" w:rsidP="00DE5E8C">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4495" w:type="dxa"/>
          </w:tcPr>
          <w:p w14:paraId="176E8536" w14:textId="77777777" w:rsidR="009D58AB" w:rsidRPr="007E01DF" w:rsidRDefault="009D58AB" w:rsidP="00DE5E8C">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9D58AB" w:rsidRPr="007E01DF" w14:paraId="6AB81853" w14:textId="77777777" w:rsidTr="00DE5E8C">
        <w:trPr>
          <w:trHeight w:val="85"/>
        </w:trPr>
        <w:tc>
          <w:tcPr>
            <w:tcW w:w="4855" w:type="dxa"/>
          </w:tcPr>
          <w:p w14:paraId="4363B79C" w14:textId="77777777" w:rsidR="009D58AB" w:rsidRPr="009608D9" w:rsidRDefault="009D58AB" w:rsidP="00DE5E8C">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6387C5B2" w14:textId="77777777" w:rsidR="009D58AB" w:rsidRPr="009608D9" w:rsidRDefault="009D58AB" w:rsidP="00DE5E8C">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9D58AB" w:rsidRPr="007E01DF" w14:paraId="4DBCEB59" w14:textId="77777777" w:rsidTr="00DE5E8C">
        <w:trPr>
          <w:trHeight w:val="85"/>
        </w:trPr>
        <w:tc>
          <w:tcPr>
            <w:tcW w:w="4855" w:type="dxa"/>
          </w:tcPr>
          <w:p w14:paraId="338A201D" w14:textId="77777777" w:rsidR="009D58AB" w:rsidRPr="007E01DF" w:rsidRDefault="009D58AB" w:rsidP="00DE5E8C">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54FECAF5"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9D58AB" w:rsidRPr="007E01DF" w14:paraId="0D775825" w14:textId="77777777" w:rsidTr="00DE5E8C">
        <w:trPr>
          <w:trHeight w:val="638"/>
        </w:trPr>
        <w:tc>
          <w:tcPr>
            <w:tcW w:w="4855" w:type="dxa"/>
            <w:shd w:val="clear" w:color="auto" w:fill="D9F2D0" w:themeFill="accent6" w:themeFillTint="33"/>
          </w:tcPr>
          <w:sdt>
            <w:sdtPr>
              <w:rPr>
                <w:rFonts w:ascii="Arial" w:hAnsi="Arial" w:cs="Arial"/>
                <w:color w:val="4472C4"/>
                <w:kern w:val="2"/>
                <w:sz w:val="20"/>
              </w:rPr>
              <w:id w:val="-1221673310"/>
              <w:placeholder>
                <w:docPart w:val="EF191BDC3B0146AD93C7F06FAD9D4ACA"/>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39DA712" w14:textId="77777777" w:rsidR="009D58AB" w:rsidRPr="007E01DF" w:rsidRDefault="009D58AB" w:rsidP="00DE5E8C">
                <w:pPr>
                  <w:spacing w:line="276" w:lineRule="auto"/>
                  <w:jc w:val="both"/>
                  <w:rPr>
                    <w:rFonts w:ascii="Arial" w:hAnsi="Arial" w:cs="Arial"/>
                    <w:kern w:val="2"/>
                    <w:sz w:val="20"/>
                  </w:rPr>
                </w:pPr>
                <w:r>
                  <w:rPr>
                    <w:rFonts w:ascii="Arial" w:hAnsi="Arial" w:cs="Arial"/>
                    <w:color w:val="4472C4"/>
                    <w:kern w:val="2"/>
                    <w:sz w:val="20"/>
                  </w:rPr>
                  <w:t>Fiksuotos kainos kainodara.</w:t>
                </w:r>
              </w:p>
            </w:sdtContent>
          </w:sdt>
        </w:tc>
        <w:tc>
          <w:tcPr>
            <w:tcW w:w="4495" w:type="dxa"/>
            <w:shd w:val="clear" w:color="auto" w:fill="D9F2D0" w:themeFill="accent6" w:themeFillTint="33"/>
          </w:tcPr>
          <w:sdt>
            <w:sdtPr>
              <w:rPr>
                <w:rFonts w:ascii="Arial" w:hAnsi="Arial" w:cs="Arial"/>
                <w:color w:val="4472C4"/>
                <w:kern w:val="2"/>
                <w:sz w:val="20"/>
              </w:rPr>
              <w:id w:val="-724139010"/>
              <w:placeholder>
                <w:docPart w:val="94D6F1131FED4DE0A44EE75A30E5FA77"/>
              </w:placeholde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321F5367" w14:textId="77777777" w:rsidR="009D58AB" w:rsidRDefault="009D58AB" w:rsidP="00DE5E8C">
                <w:pPr>
                  <w:spacing w:line="276" w:lineRule="auto"/>
                  <w:jc w:val="both"/>
                  <w:rPr>
                    <w:rFonts w:ascii="Arial" w:hAnsi="Arial" w:cs="Arial"/>
                    <w:color w:val="4472C4"/>
                    <w:kern w:val="2"/>
                    <w:sz w:val="20"/>
                  </w:rPr>
                </w:pPr>
                <w:r>
                  <w:rPr>
                    <w:rFonts w:ascii="Arial" w:hAnsi="Arial" w:cs="Arial"/>
                    <w:color w:val="4472C4"/>
                    <w:kern w:val="2"/>
                    <w:sz w:val="20"/>
                  </w:rPr>
                  <w:t>Fixed price pricing.</w:t>
                </w:r>
              </w:p>
            </w:sdtContent>
          </w:sdt>
          <w:p w14:paraId="76CF658A" w14:textId="77777777" w:rsidR="009D58AB" w:rsidRPr="007E01DF" w:rsidRDefault="009D58AB" w:rsidP="00DE5E8C">
            <w:pPr>
              <w:rPr>
                <w:rFonts w:ascii="Arial" w:hAnsi="Arial" w:cs="Arial"/>
                <w:kern w:val="2"/>
                <w:sz w:val="20"/>
                <w:lang w:val="en-US"/>
              </w:rPr>
            </w:pPr>
          </w:p>
        </w:tc>
      </w:tr>
      <w:tr w:rsidR="009D58AB" w:rsidRPr="007E01DF" w14:paraId="29879EB5" w14:textId="77777777" w:rsidTr="00DE5E8C">
        <w:trPr>
          <w:trHeight w:val="85"/>
        </w:trPr>
        <w:tc>
          <w:tcPr>
            <w:tcW w:w="4855" w:type="dxa"/>
          </w:tcPr>
          <w:p w14:paraId="367D4468" w14:textId="77777777" w:rsidR="009D58AB" w:rsidRPr="007E01DF" w:rsidRDefault="009D58AB" w:rsidP="00DE5E8C">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7EB60FC3"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 xml:space="preserve">5.2. The initial Contract value </w:t>
            </w:r>
          </w:p>
        </w:tc>
      </w:tr>
      <w:tr w:rsidR="009D58AB" w:rsidRPr="007E01DF" w14:paraId="5608730A" w14:textId="77777777" w:rsidTr="00DE5E8C">
        <w:trPr>
          <w:trHeight w:val="85"/>
        </w:trPr>
        <w:tc>
          <w:tcPr>
            <w:tcW w:w="4855" w:type="dxa"/>
          </w:tcPr>
          <w:p w14:paraId="52E04AC3" w14:textId="77777777" w:rsidR="009D58AB" w:rsidRPr="007F35FA" w:rsidRDefault="009D58AB" w:rsidP="00DE5E8C">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01A0FFD9" w14:textId="77777777" w:rsidR="009D58AB" w:rsidRPr="007F35FA" w:rsidRDefault="009D58AB" w:rsidP="00DE5E8C">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1883D59E" w14:textId="77777777" w:rsidR="009D58AB" w:rsidRPr="007F35FA" w:rsidRDefault="009D58AB" w:rsidP="00DE5E8C">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p w14:paraId="14A6C134" w14:textId="77777777" w:rsidR="009D58AB" w:rsidRPr="007F35FA" w:rsidRDefault="009D58AB" w:rsidP="00DE5E8C">
            <w:pPr>
              <w:spacing w:line="276" w:lineRule="auto"/>
              <w:jc w:val="both"/>
              <w:rPr>
                <w:rFonts w:ascii="Arial" w:hAnsi="Arial" w:cs="Arial"/>
                <w:kern w:val="2"/>
                <w:sz w:val="20"/>
              </w:rPr>
            </w:pPr>
          </w:p>
          <w:sdt>
            <w:sdtPr>
              <w:rPr>
                <w:rFonts w:ascii="Arial" w:hAnsi="Arial" w:cs="Arial"/>
                <w:kern w:val="2"/>
                <w:sz w:val="20"/>
              </w:rPr>
              <w:id w:val="-1479377786"/>
              <w:placeholder>
                <w:docPart w:val="6EEF51D5334B472A8AC0945912A4C3B8"/>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2 nurodytais įkainiais, neviršijant jame nurodyto Prekių maksimalaus kiekio. " w:value="Fiksuotas įkainis. Pradinės Sutarties vertė lygi Tiekėjo pasiūlymo kainai be PVM. Pirkėjas perka Prekes pagal poreikį jos priede Nr. 2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Content>
              <w:p w14:paraId="5C4EACB6" w14:textId="77777777" w:rsidR="009D58AB" w:rsidRDefault="009D58AB" w:rsidP="00DE5E8C">
                <w:pPr>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p w14:paraId="5144A8E1" w14:textId="77777777" w:rsidR="009D58AB" w:rsidRDefault="009D58AB" w:rsidP="00DE5E8C">
            <w:pPr>
              <w:rPr>
                <w:rFonts w:ascii="Arial" w:hAnsi="Arial" w:cs="Arial"/>
                <w:kern w:val="2"/>
                <w:sz w:val="20"/>
              </w:rPr>
            </w:pPr>
          </w:p>
          <w:p w14:paraId="520FB154" w14:textId="77777777" w:rsidR="009D58AB" w:rsidRPr="007E01DF" w:rsidRDefault="009D58AB" w:rsidP="00DE5E8C">
            <w:pPr>
              <w:jc w:val="both"/>
              <w:rPr>
                <w:rFonts w:ascii="Arial" w:hAnsi="Arial" w:cs="Arial"/>
                <w:kern w:val="2"/>
                <w:sz w:val="20"/>
              </w:rPr>
            </w:pPr>
          </w:p>
        </w:tc>
        <w:tc>
          <w:tcPr>
            <w:tcW w:w="4495" w:type="dxa"/>
          </w:tcPr>
          <w:p w14:paraId="3F12CB71" w14:textId="77777777" w:rsidR="009D58AB" w:rsidRPr="007F35FA" w:rsidRDefault="009D58AB" w:rsidP="00DE5E8C">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initial Contract value is EUR </w:t>
            </w:r>
            <w:r w:rsidRPr="007F35FA">
              <w:rPr>
                <w:rFonts w:ascii="Arial" w:hAnsi="Arial" w:cs="Arial"/>
                <w:kern w:val="2"/>
                <w:sz w:val="20"/>
              </w:rPr>
              <w:t xml:space="preserve"> </w:t>
            </w:r>
            <w:r w:rsidRPr="007F35FA">
              <w:rPr>
                <w:rFonts w:ascii="Arial" w:hAnsi="Arial" w:cs="Arial"/>
                <w:color w:val="4472C4"/>
                <w:kern w:val="2"/>
                <w:sz w:val="20"/>
              </w:rPr>
              <w:t>[...]</w:t>
            </w:r>
          </w:p>
          <w:p w14:paraId="4F13856B" w14:textId="77777777" w:rsidR="009D58AB" w:rsidRPr="007E01DF" w:rsidRDefault="009D58AB" w:rsidP="00DE5E8C">
            <w:pPr>
              <w:rPr>
                <w:rFonts w:ascii="Arial" w:hAnsi="Arial" w:cs="Arial"/>
                <w:kern w:val="2"/>
                <w:sz w:val="20"/>
                <w:lang w:val="en-US"/>
              </w:rPr>
            </w:pPr>
            <w:r w:rsidRPr="007E01DF">
              <w:rPr>
                <w:rFonts w:ascii="Arial" w:hAnsi="Arial" w:cs="Arial"/>
                <w:kern w:val="2"/>
                <w:sz w:val="20"/>
                <w:lang w:val="en-US"/>
              </w:rPr>
              <w:t xml:space="preserve">exclusive of VAT. </w:t>
            </w:r>
          </w:p>
          <w:p w14:paraId="3AF22BC5" w14:textId="77777777" w:rsidR="009D58AB" w:rsidRDefault="009D58AB" w:rsidP="00DE5E8C">
            <w:pPr>
              <w:spacing w:line="276" w:lineRule="auto"/>
              <w:jc w:val="both"/>
              <w:rPr>
                <w:rFonts w:ascii="Arial" w:hAnsi="Arial" w:cs="Arial"/>
                <w:kern w:val="2"/>
                <w:sz w:val="20"/>
                <w:lang w:val="en-US"/>
              </w:rPr>
            </w:pPr>
            <w:r w:rsidRPr="007E01DF">
              <w:rPr>
                <w:rFonts w:ascii="Arial" w:hAnsi="Arial" w:cs="Arial"/>
                <w:kern w:val="2"/>
                <w:sz w:val="20"/>
                <w:lang w:val="en-US"/>
              </w:rPr>
              <w:t>VAT amounts to 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p>
          <w:p w14:paraId="7785EC7F" w14:textId="77777777" w:rsidR="009D58AB" w:rsidRDefault="009D58AB" w:rsidP="00DE5E8C">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sdt>
            <w:sdtPr>
              <w:rPr>
                <w:rFonts w:ascii="Arial" w:hAnsi="Arial" w:cs="Arial"/>
                <w:kern w:val="2"/>
                <w:sz w:val="20"/>
              </w:rPr>
              <w:id w:val="-155001296"/>
              <w:placeholder>
                <w:docPart w:val="485EF7B0D8E04A9A8D0DB661B817C5DE"/>
              </w:placeholder>
              <w:dropDownList>
                <w:listItem w:value="Pasirinkite elementą."/>
                <w:listItem w:displayText="Fixed price pricing. The Initial Contract Value shall be equal to the Supplier’s tender price, exclusive of VAT, for the total quantity and/or volume of the Goods as specified in the Contract." w:value="Fixed price pricing. The Initial Contract Value shall be equal to the Supplier’s tender price, exclusive of VAT, for the total quantity and/or volume of the Goods as specified in the Contract."/>
                <w:listItem w:displayText="Fixed-fee pricing. The initial Contract value shall be equal to the Supplier’s tender price, excluding VAT. The Buyer shall purchase the Goods on an as-needed basis at the prices set out in the Contract or in Annex No 1 thereto, up to the maximum quantity " w:value="Fixed-fee pricing. The initial Contract value shall be equal to the Supplier’s tender price, excluding VAT. The Buyer shall purchase the Goods on an as-needed basis at the prices set out in the Contract or in Annex No 1 thereto, up to the maximum quantity "/>
                <w:listItem w:displayText="Fixed-fee pricing. The Initial Contract Value shall be equal to the maximum amount of funds available for the purchase, exclusive of VAT.  The Buyer shall purchase the Goods on an as-needed basis up to the total Contract Price. The Buyer is not obliged to " w:value="Fixed-fee pricing. The Initial Contract Value shall be equal to the maximum amount of funds available for the purchase, exclusive of VAT.  The Buyer shall purchase the Goods on an as-needed basis up to the total Contract Price. The Buyer is not obliged to "/>
                <w:listItem w:displayText="Variable rate pricing. The initial Contract value shall be equal to the Supplier’s tender price, excluding VAT, calculated by multiplying the maximum quantity of the Goods by the Supplier’s tender price, excluding VAT, including the Supplier’s proposed dis" w:value="Variable rate pricing. The initial Contract value shall be equal to the Supplier’s tender price, excluding VAT, calculated by multiplying the maximum quantity of the Goods by the Supplier’s tender price, excluding VAT, including the Supplier’s proposed dis"/>
                <w:listItem w:displayText="Variable rate pricing. The initial Contract value shall be equal to the maximum amount of funds available for the purchase, exclusive of VAT, for the purchase of the Goods referred to in the Contract at the prices, exclusive of VAT, set out in the Supplier" w:value="Variable rate pricing. The initial Contract value shall be equal to the maximum amount of funds available for the purchase, exclusive of VAT, for the purchase of the Goods referred to in the Contract at the prices, exclusive of VAT, set out in the Supplier"/>
                <w:listItem w:displayText="Reimbursement of costs pricing. The initial Contract value shall be equal to the maximum amount of procurement funds (exclusive of VAT). These costs do not include the Supplier's profit (profit is included in the prices of the Goods) and the Supplier must " w:value="Reimbursement of costs pricing. The initial Contract value shall be equal to the maximum amount of procurement funds (exclusive of VAT). These costs do not include the Supplier's profit (profit is included in the prices of the Goods) and the Supplier must "/>
                <w:listItem w:displayText="Blended pricing. The initial Contract value shall be equal to the maximum amount of procurement funds (exclusive of VAT) for the purchase of the Goods specified in the Contract." w:value="Blended pricing. The initial Contract value shall be equal to the maximum amount of procurement funds (exclusive of VAT) for the purchase of the Goods specified in the Contract."/>
              </w:dropDownList>
            </w:sdtPr>
            <w:sdtContent>
              <w:p w14:paraId="67CEAC5C" w14:textId="77777777" w:rsidR="009D58AB" w:rsidRDefault="009D58AB" w:rsidP="00DE5E8C">
                <w:pPr>
                  <w:rPr>
                    <w:rFonts w:ascii="Arial" w:hAnsi="Arial" w:cs="Arial"/>
                    <w:kern w:val="2"/>
                    <w:sz w:val="20"/>
                  </w:rPr>
                </w:pPr>
                <w:r>
                  <w:rPr>
                    <w:rFonts w:ascii="Arial" w:hAnsi="Arial" w:cs="Arial"/>
                    <w:kern w:val="2"/>
                    <w:sz w:val="20"/>
                  </w:rPr>
                  <w:t>Fixed price pricing. The Initial Contract Value shall be equal to the Supplier’s tender price, exclusive of VAT, for the total quantity and/or volume of the Goods as specified in the Contract.</w:t>
                </w:r>
              </w:p>
            </w:sdtContent>
          </w:sdt>
          <w:p w14:paraId="7EB738BC" w14:textId="77777777" w:rsidR="009D58AB" w:rsidRPr="007E01DF" w:rsidRDefault="009D58AB" w:rsidP="00DE5E8C">
            <w:pPr>
              <w:spacing w:line="276" w:lineRule="auto"/>
              <w:jc w:val="both"/>
              <w:rPr>
                <w:rFonts w:ascii="Arial" w:hAnsi="Arial" w:cs="Arial"/>
                <w:kern w:val="2"/>
                <w:sz w:val="20"/>
                <w:lang w:val="en-US"/>
              </w:rPr>
            </w:pPr>
          </w:p>
        </w:tc>
      </w:tr>
      <w:tr w:rsidR="009D58AB" w:rsidRPr="007E01DF" w14:paraId="3D73A6A3" w14:textId="77777777" w:rsidTr="00DE5E8C">
        <w:trPr>
          <w:trHeight w:val="85"/>
        </w:trPr>
        <w:tc>
          <w:tcPr>
            <w:tcW w:w="4855" w:type="dxa"/>
          </w:tcPr>
          <w:p w14:paraId="1D323275"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29C67498" w14:textId="77777777" w:rsidR="009D58AB" w:rsidRPr="007E01DF" w:rsidRDefault="009D58AB" w:rsidP="00DE5E8C">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9D58AB" w:rsidRPr="007E01DF" w14:paraId="5BA7A8E3" w14:textId="77777777" w:rsidTr="00DE5E8C">
        <w:trPr>
          <w:trHeight w:val="85"/>
        </w:trPr>
        <w:tc>
          <w:tcPr>
            <w:tcW w:w="4855" w:type="dxa"/>
          </w:tcPr>
          <w:p w14:paraId="18CC96A1" w14:textId="77777777" w:rsidR="009D58AB" w:rsidRPr="007E01DF" w:rsidRDefault="009D58AB" w:rsidP="00DE5E8C">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7BBB690A" w14:textId="77777777" w:rsidR="009D58AB" w:rsidRDefault="009D58AB" w:rsidP="00DE5E8C">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5FB99A91" w14:textId="77777777" w:rsidR="009D58AB" w:rsidRPr="004D5932" w:rsidRDefault="009D58AB" w:rsidP="00DE5E8C">
            <w:pPr>
              <w:jc w:val="both"/>
              <w:rPr>
                <w:rFonts w:ascii="Arial" w:hAnsi="Arial" w:cs="Arial"/>
                <w:i/>
                <w:iCs/>
                <w:color w:val="4C94D8" w:themeColor="text2" w:themeTint="80"/>
                <w:kern w:val="2"/>
                <w:sz w:val="20"/>
              </w:rPr>
            </w:pPr>
            <w:r w:rsidRPr="004D5932">
              <w:rPr>
                <w:rFonts w:ascii="Arial" w:hAnsi="Arial" w:cs="Arial"/>
                <w:i/>
                <w:iCs/>
                <w:color w:val="4C94D8" w:themeColor="text2" w:themeTint="80"/>
                <w:kern w:val="2"/>
                <w:sz w:val="20"/>
              </w:rPr>
              <w:t>Jei netaikoma, visą žemiau esantį tekstą ištrinti:</w:t>
            </w:r>
          </w:p>
          <w:p w14:paraId="6E6BA947" w14:textId="77777777" w:rsidR="009D58AB" w:rsidRPr="004D5932" w:rsidRDefault="009D58AB" w:rsidP="00DE5E8C">
            <w:pPr>
              <w:jc w:val="both"/>
              <w:rPr>
                <w:rFonts w:ascii="Arial" w:hAnsi="Arial" w:cs="Arial"/>
                <w:kern w:val="2"/>
                <w:sz w:val="20"/>
              </w:rPr>
            </w:pPr>
            <w:r w:rsidRPr="004D5932">
              <w:rPr>
                <w:rFonts w:ascii="Arial" w:hAnsi="Arial" w:cs="Arial"/>
                <w:kern w:val="2"/>
                <w:sz w:val="20"/>
              </w:rPr>
              <w:t>5.3.1.2. dėl kainų lygio pokyčio:</w:t>
            </w:r>
          </w:p>
          <w:p w14:paraId="334A0B9E" w14:textId="77777777" w:rsidR="009D58AB" w:rsidRPr="00020C36" w:rsidRDefault="009D58AB" w:rsidP="00DE5E8C">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Pr>
                <w:rFonts w:ascii="Arial" w:hAnsi="Arial" w:cs="Arial"/>
                <w:kern w:val="2"/>
                <w:sz w:val="20"/>
              </w:rPr>
              <w:t xml:space="preserve">, </w:t>
            </w:r>
            <w:r w:rsidRPr="00020C36">
              <w:rPr>
                <w:rFonts w:ascii="Arial" w:hAnsi="Arial" w:cs="Arial"/>
                <w:kern w:val="2"/>
                <w:sz w:val="20"/>
              </w:rPr>
              <w:t>jeigu Vartojimo prekių ir paslaugų kainų pokytis (k), apskaičiuotas kaip nustatyta 5.3.</w:t>
            </w:r>
            <w:r>
              <w:rPr>
                <w:rFonts w:ascii="Arial" w:hAnsi="Arial" w:cs="Arial"/>
                <w:kern w:val="2"/>
                <w:sz w:val="20"/>
              </w:rPr>
              <w:t>1.2</w:t>
            </w:r>
            <w:r w:rsidRPr="00020C36">
              <w:rPr>
                <w:rFonts w:ascii="Arial" w:hAnsi="Arial" w:cs="Arial"/>
                <w:kern w:val="2"/>
                <w:sz w:val="20"/>
              </w:rPr>
              <w:t xml:space="preserve">.6 papunktyje, viršija </w:t>
            </w:r>
            <w:r w:rsidRPr="0007733B">
              <w:rPr>
                <w:rFonts w:ascii="Arial" w:hAnsi="Arial" w:cs="Arial"/>
                <w:b/>
                <w:bCs/>
                <w:color w:val="227ACB"/>
                <w:kern w:val="2"/>
                <w:sz w:val="20"/>
              </w:rPr>
              <w:t>5</w:t>
            </w:r>
            <w:r w:rsidRPr="00020C36">
              <w:rPr>
                <w:rFonts w:ascii="Arial" w:hAnsi="Arial" w:cs="Arial"/>
                <w:kern w:val="2"/>
                <w:sz w:val="20"/>
              </w:rPr>
              <w:t xml:space="preserve"> procentus</w:t>
            </w:r>
            <w:r>
              <w:rPr>
                <w:rFonts w:ascii="Arial" w:hAnsi="Arial" w:cs="Arial"/>
                <w:kern w:val="2"/>
                <w:sz w:val="20"/>
              </w:rPr>
              <w:t>.</w:t>
            </w:r>
          </w:p>
          <w:p w14:paraId="3AAC8BEF" w14:textId="77777777" w:rsidR="009D58AB" w:rsidRDefault="009D58AB" w:rsidP="00DE5E8C">
            <w:pPr>
              <w:jc w:val="both"/>
              <w:rPr>
                <w:rFonts w:ascii="Arial" w:hAnsi="Arial" w:cs="Arial"/>
                <w:kern w:val="2"/>
                <w:sz w:val="20"/>
              </w:rPr>
            </w:pPr>
            <w:r w:rsidRPr="004D5932">
              <w:rPr>
                <w:rFonts w:ascii="Arial" w:hAnsi="Arial" w:cs="Arial"/>
                <w:kern w:val="2"/>
                <w:sz w:val="20"/>
              </w:rPr>
              <w:t>Tuo atveju, jei nuo  (galutinio) pasiūlymo pateikimo iki galimos Sutarties sudarymo dienos yra praėję daugiau nei 6 (šeši) mėnesiai, Sutartyje numatytos kainos / įkainių perskaičiavimas (keitimas) gali būti atliktas Sutarties sudarymo dieną.</w:t>
            </w:r>
          </w:p>
          <w:p w14:paraId="08811A02" w14:textId="77777777" w:rsidR="009D58AB" w:rsidRDefault="009D58AB" w:rsidP="00DE5E8C">
            <w:pPr>
              <w:jc w:val="both"/>
              <w:rPr>
                <w:rFonts w:ascii="Arial" w:hAnsi="Arial" w:cs="Arial"/>
                <w:kern w:val="2"/>
                <w:sz w:val="20"/>
              </w:rPr>
            </w:pPr>
          </w:p>
          <w:p w14:paraId="5BCF6B75" w14:textId="77777777" w:rsidR="009D58AB" w:rsidRDefault="009D58AB" w:rsidP="00DE5E8C">
            <w:pPr>
              <w:jc w:val="both"/>
              <w:rPr>
                <w:rFonts w:ascii="Arial" w:hAnsi="Arial" w:cs="Arial"/>
                <w:kern w:val="2"/>
                <w:sz w:val="20"/>
              </w:rPr>
            </w:pPr>
          </w:p>
          <w:p w14:paraId="3F5A5234" w14:textId="77777777" w:rsidR="009D58AB" w:rsidRDefault="009D58AB" w:rsidP="00DE5E8C">
            <w:pPr>
              <w:jc w:val="both"/>
              <w:rPr>
                <w:rFonts w:ascii="Arial" w:hAnsi="Arial" w:cs="Arial"/>
                <w:kern w:val="2"/>
                <w:sz w:val="20"/>
              </w:rPr>
            </w:pPr>
          </w:p>
          <w:p w14:paraId="0710618C" w14:textId="77777777" w:rsidR="009D58AB" w:rsidRDefault="009D58AB" w:rsidP="00DE5E8C">
            <w:pPr>
              <w:jc w:val="both"/>
              <w:rPr>
                <w:rFonts w:ascii="Arial" w:hAnsi="Arial" w:cs="Arial"/>
                <w:kern w:val="2"/>
                <w:sz w:val="20"/>
              </w:rPr>
            </w:pPr>
          </w:p>
          <w:p w14:paraId="1A7AE45F" w14:textId="77777777" w:rsidR="009D58AB" w:rsidRDefault="009D58AB" w:rsidP="00DE5E8C">
            <w:pPr>
              <w:jc w:val="both"/>
              <w:rPr>
                <w:rFonts w:ascii="Arial" w:hAnsi="Arial" w:cs="Arial"/>
                <w:kern w:val="2"/>
                <w:sz w:val="20"/>
              </w:rPr>
            </w:pPr>
          </w:p>
          <w:p w14:paraId="7797BFF0" w14:textId="77777777" w:rsidR="009D58AB" w:rsidRPr="004D5932" w:rsidRDefault="009D58AB" w:rsidP="00DE5E8C">
            <w:pPr>
              <w:jc w:val="both"/>
              <w:rPr>
                <w:rFonts w:ascii="Arial" w:hAnsi="Arial" w:cs="Arial"/>
                <w:kern w:val="2"/>
                <w:sz w:val="20"/>
              </w:rPr>
            </w:pPr>
          </w:p>
          <w:p w14:paraId="13AB5992" w14:textId="77777777" w:rsidR="009D58AB" w:rsidRDefault="009D58AB" w:rsidP="00DE5E8C">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2F97E16D" w14:textId="77777777" w:rsidR="009D58AB" w:rsidRDefault="009D58AB" w:rsidP="00DE5E8C">
            <w:pPr>
              <w:jc w:val="both"/>
              <w:rPr>
                <w:rFonts w:ascii="Arial" w:hAnsi="Arial" w:cs="Arial"/>
                <w:kern w:val="2"/>
                <w:sz w:val="20"/>
              </w:rPr>
            </w:pPr>
          </w:p>
          <w:p w14:paraId="70AFCC97" w14:textId="77777777" w:rsidR="009D58AB" w:rsidRPr="004D5932" w:rsidRDefault="009D58AB" w:rsidP="00DE5E8C">
            <w:pPr>
              <w:jc w:val="both"/>
              <w:rPr>
                <w:rFonts w:ascii="Arial" w:hAnsi="Arial" w:cs="Arial"/>
                <w:kern w:val="2"/>
                <w:sz w:val="20"/>
              </w:rPr>
            </w:pPr>
          </w:p>
          <w:p w14:paraId="2348AD53" w14:textId="77777777" w:rsidR="009D58AB" w:rsidRDefault="009D58AB" w:rsidP="00DE5E8C">
            <w:pPr>
              <w:jc w:val="both"/>
              <w:rPr>
                <w:rFonts w:ascii="Arial" w:hAnsi="Arial" w:cs="Arial"/>
                <w:kern w:val="2"/>
                <w:sz w:val="20"/>
              </w:rPr>
            </w:pPr>
            <w:r w:rsidRPr="004D5932">
              <w:rPr>
                <w:rFonts w:ascii="Arial" w:hAnsi="Arial" w:cs="Arial"/>
                <w:kern w:val="2"/>
                <w:sz w:val="20"/>
              </w:rPr>
              <w:t>5.3.1.2.3. Jeigu Prekių tiekimas vėluoja dėl Tiekėjo kaltės, uždelstų pristatyti Prekių kaina / įkainiai nėra perskaičiuojami dėl kainų lygio kilimo (negali būti didinami), tačiau yra perskaičiuojami dėl kainų lygio kritimo (gali būti mažinami)</w:t>
            </w:r>
            <w:r>
              <w:rPr>
                <w:rFonts w:ascii="Arial" w:hAnsi="Arial" w:cs="Arial"/>
                <w:kern w:val="2"/>
                <w:sz w:val="20"/>
              </w:rPr>
              <w:t>.</w:t>
            </w:r>
          </w:p>
          <w:p w14:paraId="362E155B" w14:textId="77777777" w:rsidR="009D58AB" w:rsidRPr="004D5932" w:rsidRDefault="009D58AB" w:rsidP="00DE5E8C">
            <w:pPr>
              <w:jc w:val="both"/>
              <w:rPr>
                <w:rFonts w:ascii="Arial" w:hAnsi="Arial" w:cs="Arial"/>
                <w:kern w:val="2"/>
                <w:sz w:val="20"/>
              </w:rPr>
            </w:pPr>
          </w:p>
          <w:p w14:paraId="20F6137C" w14:textId="77777777" w:rsidR="009D58AB" w:rsidRPr="004D5932" w:rsidRDefault="009D58AB" w:rsidP="00DE5E8C">
            <w:pPr>
              <w:jc w:val="both"/>
              <w:rPr>
                <w:rFonts w:ascii="Arial" w:hAnsi="Arial" w:cs="Arial"/>
                <w:kern w:val="2"/>
                <w:sz w:val="20"/>
              </w:rPr>
            </w:pPr>
            <w:r w:rsidRPr="004D5932">
              <w:rPr>
                <w:rFonts w:ascii="Arial" w:hAnsi="Arial" w:cs="Arial"/>
                <w:kern w:val="2"/>
                <w:sz w:val="20"/>
              </w:rPr>
              <w:t xml:space="preserve">5.3.1.2.4. Atlikdamos Sutarties kainos / įkainių peržiūrą Šalys vadovaujasi Valstybės duomenų agentūros viešai Oficialiosios statistikos portale paskelbtais Rodiklių duomenų bazės duomenimis. Iš </w:t>
            </w:r>
            <w:r w:rsidRPr="004D5932">
              <w:rPr>
                <w:rFonts w:ascii="Arial" w:hAnsi="Arial" w:cs="Arial"/>
                <w:kern w:val="2"/>
                <w:sz w:val="20"/>
              </w:rPr>
              <w:lastRenderedPageBreak/>
              <w:t>kitos Šalies nereikalaujama pateikti oficialaus Valstybės duomenų agentūros išduoto dokumento ar patvirtinimo.</w:t>
            </w:r>
          </w:p>
          <w:p w14:paraId="1B564435" w14:textId="77777777" w:rsidR="009D58AB" w:rsidRDefault="009D58AB" w:rsidP="00DE5E8C">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78355A8" w14:textId="77777777" w:rsidR="009D58AB" w:rsidRDefault="009D58AB" w:rsidP="00DE5E8C">
            <w:pPr>
              <w:jc w:val="both"/>
              <w:rPr>
                <w:rFonts w:ascii="Arial" w:hAnsi="Arial" w:cs="Arial"/>
                <w:kern w:val="2"/>
                <w:sz w:val="20"/>
              </w:rPr>
            </w:pPr>
          </w:p>
          <w:p w14:paraId="6479F4E8" w14:textId="77777777" w:rsidR="009D58AB" w:rsidRPr="004D5932" w:rsidRDefault="009D58AB" w:rsidP="00DE5E8C">
            <w:pPr>
              <w:jc w:val="both"/>
              <w:rPr>
                <w:rFonts w:ascii="Arial" w:hAnsi="Arial" w:cs="Arial"/>
                <w:kern w:val="2"/>
                <w:sz w:val="20"/>
              </w:rPr>
            </w:pPr>
          </w:p>
          <w:p w14:paraId="35B5512F" w14:textId="77777777" w:rsidR="009D58AB" w:rsidRPr="004D5932" w:rsidRDefault="009D58AB" w:rsidP="00DE5E8C">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07F836F1" w14:textId="77777777" w:rsidR="009D58AB" w:rsidRDefault="009D58AB" w:rsidP="00DE5E8C">
            <w:pPr>
              <w:jc w:val="both"/>
              <w:rPr>
                <w:rFonts w:ascii="Arial" w:hAnsi="Arial" w:cs="Arial"/>
                <w:color w:val="FF0000"/>
                <w:kern w:val="2"/>
                <w:sz w:val="20"/>
              </w:rPr>
            </w:pPr>
          </w:p>
          <w:p w14:paraId="58607E3C" w14:textId="77777777" w:rsidR="009D58AB" w:rsidRPr="004D5932" w:rsidRDefault="009D58AB" w:rsidP="00DE5E8C">
            <w:pPr>
              <w:spacing w:line="276" w:lineRule="auto"/>
              <w:jc w:val="both"/>
              <w:rPr>
                <w:rFonts w:ascii="Arial" w:hAnsi="Arial" w:cs="Arial"/>
                <w:kern w:val="2"/>
                <w:sz w:val="20"/>
                <w:shd w:val="clear" w:color="auto" w:fill="FFFFFF"/>
              </w:rPr>
            </w:pPr>
          </w:p>
          <w:p w14:paraId="08D7B6F7" w14:textId="77777777" w:rsidR="009D58AB" w:rsidRPr="004D5932" w:rsidRDefault="00000000" w:rsidP="00DE5E8C">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9D58AB" w:rsidRPr="004D5932">
              <w:rPr>
                <w:rFonts w:ascii="Arial" w:hAnsi="Arial" w:cs="Arial"/>
                <w:kern w:val="2"/>
                <w:sz w:val="20"/>
              </w:rPr>
              <w:t>, kur a – kaina / įkainis (Eur be PVM) (jei peržiūra jau buvo atlikta, tai po paskutinio perskaičiavimo)</w:t>
            </w:r>
          </w:p>
          <w:p w14:paraId="5692DC2C" w14:textId="77777777" w:rsidR="009D58AB" w:rsidRPr="004D5932" w:rsidRDefault="009D58AB" w:rsidP="00DE5E8C">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5B1577E6" w14:textId="77777777" w:rsidR="009D58AB" w:rsidRDefault="009D58AB" w:rsidP="00DE5E8C">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1A58C51" w14:textId="77777777" w:rsidR="009D58AB" w:rsidRPr="004D5932" w:rsidRDefault="009D58AB" w:rsidP="00DE5E8C">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2704F07F" w14:textId="77777777" w:rsidR="009D58AB" w:rsidRPr="004D5932" w:rsidRDefault="009D58AB" w:rsidP="00DE5E8C">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038AEF4A" w14:textId="77777777" w:rsidR="009D58AB" w:rsidRPr="004D5932" w:rsidRDefault="009D58AB" w:rsidP="00DE5E8C">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040A9160" w14:textId="77777777" w:rsidR="009D58AB" w:rsidRPr="004D5932" w:rsidRDefault="009D58AB" w:rsidP="00DE5E8C">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477B8CA" w14:textId="77777777" w:rsidR="009D58AB" w:rsidRPr="004D5932" w:rsidRDefault="009D58AB" w:rsidP="00DE5E8C">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FF8D79B" w14:textId="77777777" w:rsidR="009D58AB" w:rsidRPr="004D5932" w:rsidRDefault="009D58AB" w:rsidP="00DE5E8C">
            <w:pPr>
              <w:jc w:val="both"/>
              <w:rPr>
                <w:rFonts w:ascii="Arial" w:hAnsi="Arial" w:cs="Arial"/>
                <w:kern w:val="2"/>
                <w:sz w:val="20"/>
              </w:rPr>
            </w:pPr>
            <w:r w:rsidRPr="004D5932">
              <w:rPr>
                <w:rFonts w:ascii="Arial" w:hAnsi="Arial" w:cs="Arial"/>
                <w:kern w:val="2"/>
                <w:sz w:val="20"/>
              </w:rPr>
              <w:t xml:space="preserve">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w:t>
            </w:r>
            <w:r w:rsidRPr="004D5932">
              <w:rPr>
                <w:rFonts w:ascii="Arial" w:hAnsi="Arial" w:cs="Arial"/>
                <w:kern w:val="2"/>
                <w:sz w:val="20"/>
              </w:rPr>
              <w:lastRenderedPageBreak/>
              <w:t>Prašyme Šalis neturi teisės nurodyti kito Indekso ar prašyti perskaičiavimo pagal kitą Indeksą nei nurodytas šioje procedūroje.</w:t>
            </w:r>
          </w:p>
          <w:p w14:paraId="28740DF5" w14:textId="77777777" w:rsidR="009D58AB" w:rsidRDefault="009D58AB" w:rsidP="00DE5E8C">
            <w:pPr>
              <w:jc w:val="both"/>
              <w:rPr>
                <w:rFonts w:ascii="Arial" w:hAnsi="Arial" w:cs="Arial"/>
                <w:kern w:val="2"/>
                <w:sz w:val="20"/>
              </w:rPr>
            </w:pPr>
          </w:p>
          <w:p w14:paraId="07482FC6" w14:textId="77777777" w:rsidR="009D58AB" w:rsidRDefault="009D58AB" w:rsidP="00DE5E8C">
            <w:pPr>
              <w:jc w:val="both"/>
              <w:rPr>
                <w:rFonts w:ascii="Arial" w:hAnsi="Arial" w:cs="Arial"/>
                <w:kern w:val="2"/>
                <w:sz w:val="20"/>
              </w:rPr>
            </w:pPr>
          </w:p>
          <w:p w14:paraId="775D6225" w14:textId="77777777" w:rsidR="009D58AB" w:rsidRDefault="009D58AB" w:rsidP="00DE5E8C">
            <w:pPr>
              <w:jc w:val="both"/>
              <w:rPr>
                <w:rFonts w:ascii="Arial" w:hAnsi="Arial" w:cs="Arial"/>
                <w:kern w:val="2"/>
                <w:sz w:val="20"/>
              </w:rPr>
            </w:pPr>
          </w:p>
          <w:p w14:paraId="548B0D84" w14:textId="77777777" w:rsidR="009D58AB" w:rsidRDefault="009D58AB" w:rsidP="00DE5E8C">
            <w:pPr>
              <w:jc w:val="both"/>
              <w:rPr>
                <w:rFonts w:ascii="Arial" w:hAnsi="Arial" w:cs="Arial"/>
                <w:kern w:val="2"/>
                <w:sz w:val="20"/>
              </w:rPr>
            </w:pPr>
          </w:p>
          <w:p w14:paraId="75926654" w14:textId="77777777" w:rsidR="009D58AB" w:rsidRPr="004D5932" w:rsidRDefault="009D58AB" w:rsidP="00DE5E8C">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0C6C9B81" w14:textId="77777777" w:rsidR="009D58AB" w:rsidRDefault="009D58AB" w:rsidP="00DE5E8C">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D96686C" w14:textId="77777777" w:rsidR="009D58AB" w:rsidRDefault="009D58AB" w:rsidP="00DE5E8C">
            <w:pPr>
              <w:jc w:val="both"/>
              <w:rPr>
                <w:rFonts w:ascii="Arial" w:hAnsi="Arial" w:cs="Arial"/>
                <w:color w:val="FF0000"/>
                <w:kern w:val="2"/>
                <w:sz w:val="20"/>
              </w:rPr>
            </w:pPr>
          </w:p>
          <w:p w14:paraId="4E30D8CA" w14:textId="77777777" w:rsidR="009D58AB" w:rsidRPr="007E01DF" w:rsidRDefault="009D58AB" w:rsidP="00DE5E8C">
            <w:pPr>
              <w:rPr>
                <w:rFonts w:ascii="Arial" w:hAnsi="Arial" w:cs="Arial"/>
                <w:kern w:val="2"/>
                <w:sz w:val="20"/>
              </w:rPr>
            </w:pPr>
          </w:p>
        </w:tc>
        <w:tc>
          <w:tcPr>
            <w:tcW w:w="4495" w:type="dxa"/>
          </w:tcPr>
          <w:p w14:paraId="42F9AA41" w14:textId="77777777" w:rsidR="009D58AB" w:rsidRPr="007E01DF" w:rsidRDefault="009D58AB" w:rsidP="00DE5E8C">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7F055687" w14:textId="77777777" w:rsidR="009D58AB" w:rsidRPr="004D5932" w:rsidRDefault="009D58AB" w:rsidP="00DE5E8C">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0AD56DDC" w14:textId="77777777" w:rsidR="009D58AB" w:rsidRPr="004D5932" w:rsidRDefault="009D58AB" w:rsidP="00DE5E8C">
            <w:pPr>
              <w:jc w:val="both"/>
              <w:rPr>
                <w:rFonts w:ascii="Arial" w:hAnsi="Arial" w:cs="Arial"/>
                <w:i/>
                <w:iCs/>
                <w:color w:val="4C94D8" w:themeColor="text2" w:themeTint="80"/>
                <w:kern w:val="2"/>
                <w:sz w:val="20"/>
              </w:rPr>
            </w:pPr>
            <w:r w:rsidRPr="004D5932">
              <w:rPr>
                <w:rFonts w:ascii="Arial" w:hAnsi="Arial" w:cs="Arial"/>
                <w:i/>
                <w:iCs/>
                <w:color w:val="4C94D8" w:themeColor="text2" w:themeTint="80"/>
                <w:kern w:val="2"/>
                <w:sz w:val="20"/>
              </w:rPr>
              <w:t>Jei netaikoma, visą žemiau esantį tekstą ištrinti:</w:t>
            </w:r>
          </w:p>
          <w:p w14:paraId="38E44B4B" w14:textId="77777777" w:rsidR="009D58AB" w:rsidRPr="00DD39DE" w:rsidRDefault="009D58AB" w:rsidP="00DE5E8C">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292942D5" w14:textId="77777777" w:rsidR="009D58AB" w:rsidRDefault="009D58AB" w:rsidP="00DE5E8C">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Pr>
                <w:rFonts w:ascii="Arial" w:hAnsi="Arial" w:cs="Arial"/>
                <w:kern w:val="2"/>
                <w:sz w:val="20"/>
                <w:lang w:val="en-US"/>
              </w:rPr>
              <w:t xml:space="preserve">, </w:t>
            </w:r>
            <w:r w:rsidRPr="00020C36">
              <w:rPr>
                <w:rFonts w:ascii="Arial" w:hAnsi="Arial" w:cs="Arial"/>
                <w:kern w:val="2"/>
                <w:sz w:val="20"/>
                <w:lang w:val="en-US"/>
              </w:rPr>
              <w:t xml:space="preserve">if the change in prices of consumer goods and services (k), calculated as set out in subparagraph 5.3.1.2.6, exceeds </w:t>
            </w:r>
            <w:r w:rsidRPr="0007733B">
              <w:rPr>
                <w:rFonts w:ascii="Arial" w:hAnsi="Arial" w:cs="Arial"/>
                <w:b/>
                <w:bCs/>
                <w:color w:val="227ACB"/>
                <w:kern w:val="2"/>
                <w:sz w:val="20"/>
                <w:lang w:val="en-US"/>
              </w:rPr>
              <w:t>5</w:t>
            </w:r>
            <w:r w:rsidRPr="00020C36">
              <w:rPr>
                <w:rFonts w:ascii="Arial" w:hAnsi="Arial" w:cs="Arial"/>
                <w:kern w:val="2"/>
                <w:sz w:val="20"/>
                <w:lang w:val="en-US"/>
              </w:rPr>
              <w:t xml:space="preserve"> percent</w:t>
            </w:r>
            <w:r w:rsidRPr="007E01DF">
              <w:rPr>
                <w:rFonts w:ascii="Arial" w:hAnsi="Arial" w:cs="Arial"/>
                <w:kern w:val="2"/>
                <w:sz w:val="20"/>
                <w:lang w:val="en-US"/>
              </w:rPr>
              <w:t xml:space="preserve">.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2EF59CE7" w14:textId="77777777" w:rsidR="009D58AB" w:rsidRPr="007E01DF" w:rsidRDefault="009D58AB" w:rsidP="00DE5E8C">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1F911440" w14:textId="77777777" w:rsidR="009D58AB" w:rsidRPr="007E01DF" w:rsidRDefault="009D58AB" w:rsidP="00DE5E8C">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but are recalculated due to a drop in the price level (can be reduced)</w:t>
            </w:r>
            <w:r>
              <w:rPr>
                <w:rFonts w:ascii="Arial" w:hAnsi="Arial" w:cs="Arial"/>
                <w:color w:val="000000"/>
                <w:kern w:val="2"/>
                <w:sz w:val="20"/>
                <w:shd w:val="clear" w:color="auto" w:fill="FFFFFF"/>
                <w:lang w:val="en-US"/>
              </w:rPr>
              <w:t>.</w:t>
            </w:r>
          </w:p>
          <w:p w14:paraId="1BC295EC" w14:textId="77777777" w:rsidR="009D58AB" w:rsidRPr="007E01DF" w:rsidRDefault="009D58AB" w:rsidP="00DE5E8C">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w:t>
            </w:r>
            <w:r w:rsidRPr="00301032">
              <w:rPr>
                <w:rFonts w:ascii="Arial" w:hAnsi="Arial" w:cs="Arial"/>
                <w:kern w:val="2"/>
                <w:sz w:val="20"/>
                <w:shd w:val="clear" w:color="auto" w:fill="FFFFFF"/>
                <w:lang w:val="en-US"/>
              </w:rPr>
              <w:lastRenderedPageBreak/>
              <w:t>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2FE3AD4" w14:textId="77777777" w:rsidR="009D58AB" w:rsidRPr="00301032" w:rsidRDefault="009D58AB" w:rsidP="00DE5E8C">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3E23A46B" w14:textId="77777777" w:rsidR="009D58AB" w:rsidRPr="00301032" w:rsidRDefault="009D58AB" w:rsidP="00DE5E8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786768B2" w14:textId="77777777" w:rsidR="009D58AB" w:rsidRPr="00301032" w:rsidRDefault="00000000" w:rsidP="00DE5E8C">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9D58AB" w:rsidRPr="004D5932">
              <w:rPr>
                <w:rFonts w:ascii="Arial" w:hAnsi="Arial" w:cs="Arial"/>
                <w:kern w:val="2"/>
                <w:sz w:val="20"/>
              </w:rPr>
              <w:t xml:space="preserve">, </w:t>
            </w:r>
            <w:r w:rsidR="009D58AB"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2286DF9" w14:textId="77777777" w:rsidR="009D58AB" w:rsidRPr="00301032" w:rsidRDefault="009D58AB" w:rsidP="00DE5E8C">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540FC64B" w14:textId="77777777" w:rsidR="009D58AB" w:rsidRDefault="009D58AB" w:rsidP="00DE5E8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7C37071B" w14:textId="77777777" w:rsidR="009D58AB" w:rsidRPr="00301032" w:rsidRDefault="009D58AB" w:rsidP="00DE5E8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66188B2C" w14:textId="77777777" w:rsidR="009D58AB" w:rsidRDefault="009D58AB" w:rsidP="00DE5E8C">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569FF445" w14:textId="77777777" w:rsidR="009D58AB" w:rsidRDefault="009D58AB" w:rsidP="00DE5E8C">
            <w:pPr>
              <w:jc w:val="both"/>
              <w:rPr>
                <w:rFonts w:ascii="Arial" w:hAnsi="Arial" w:cs="Arial"/>
                <w:color w:val="000000"/>
                <w:kern w:val="2"/>
                <w:sz w:val="20"/>
                <w:shd w:val="clear" w:color="auto" w:fill="FFFFFF"/>
                <w:lang w:val="en-US"/>
              </w:rPr>
            </w:pPr>
          </w:p>
          <w:p w14:paraId="516ADA60" w14:textId="77777777" w:rsidR="009D58AB" w:rsidRPr="00301032" w:rsidRDefault="009D58AB" w:rsidP="00DE5E8C">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0B487084" w14:textId="77777777" w:rsidR="009D58AB" w:rsidRPr="00301032" w:rsidRDefault="009D58AB" w:rsidP="00DE5E8C">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7511310C" w14:textId="77777777" w:rsidR="009D58AB" w:rsidRPr="00301032" w:rsidRDefault="009D58AB" w:rsidP="00DE5E8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2F9382EF" w14:textId="77777777" w:rsidR="009D58AB" w:rsidRPr="00301032" w:rsidRDefault="009D58AB" w:rsidP="00DE5E8C">
            <w:pPr>
              <w:jc w:val="both"/>
              <w:rPr>
                <w:rFonts w:ascii="Arial" w:hAnsi="Arial" w:cs="Arial"/>
                <w:color w:val="000000"/>
                <w:kern w:val="2"/>
                <w:sz w:val="20"/>
                <w:shd w:val="clear" w:color="auto" w:fill="FFFFFF"/>
                <w:lang w:val="en-US"/>
              </w:rPr>
            </w:pPr>
          </w:p>
          <w:p w14:paraId="4912E21E" w14:textId="77777777" w:rsidR="009D58AB" w:rsidRPr="00301032" w:rsidRDefault="009D58AB" w:rsidP="00DE5E8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Goods with quantities, Index values with </w:t>
            </w:r>
            <w:r w:rsidRPr="00301032">
              <w:rPr>
                <w:rFonts w:ascii="Arial" w:hAnsi="Arial" w:cs="Arial"/>
                <w:color w:val="000000"/>
                <w:kern w:val="2"/>
                <w:sz w:val="20"/>
                <w:shd w:val="clear" w:color="auto" w:fill="FFFFFF"/>
                <w:lang w:val="en-US"/>
              </w:rPr>
              <w:lastRenderedPageBreak/>
              <w:t>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747963D3" w14:textId="77777777" w:rsidR="009D58AB" w:rsidRPr="00301032" w:rsidRDefault="009D58AB" w:rsidP="00DE5E8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If the Goods are delivered after the request has been submitted, but the agreement has not yet been concluded, the prices/rates of the delivered Goods shall be subject to the revised prices/rates.</w:t>
            </w:r>
          </w:p>
          <w:p w14:paraId="6FF78811" w14:textId="77777777" w:rsidR="009D58AB" w:rsidRPr="007E01DF" w:rsidRDefault="009D58AB" w:rsidP="00DE5E8C">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62BDC1B" w14:textId="77777777" w:rsidR="009D58AB" w:rsidRPr="007E01DF" w:rsidRDefault="009D58AB" w:rsidP="00DE5E8C">
            <w:pPr>
              <w:jc w:val="both"/>
              <w:rPr>
                <w:rFonts w:ascii="Arial" w:hAnsi="Arial" w:cs="Arial"/>
                <w:kern w:val="2"/>
                <w:sz w:val="20"/>
                <w:lang w:val="en-US"/>
              </w:rPr>
            </w:pPr>
          </w:p>
        </w:tc>
      </w:tr>
      <w:tr w:rsidR="009D58AB" w:rsidRPr="007E01DF" w14:paraId="4DE59589" w14:textId="77777777" w:rsidTr="00DE5E8C">
        <w:trPr>
          <w:trHeight w:val="85"/>
        </w:trPr>
        <w:tc>
          <w:tcPr>
            <w:tcW w:w="4855" w:type="dxa"/>
          </w:tcPr>
          <w:p w14:paraId="4A06E554" w14:textId="77777777" w:rsidR="009D58AB" w:rsidRPr="007549C4" w:rsidRDefault="009D58AB" w:rsidP="00DE5E8C">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0598B1B1"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9D58AB" w:rsidRPr="007E01DF" w14:paraId="46636A60" w14:textId="77777777" w:rsidTr="00DE5E8C">
        <w:trPr>
          <w:trHeight w:val="85"/>
        </w:trPr>
        <w:tc>
          <w:tcPr>
            <w:tcW w:w="4855" w:type="dxa"/>
          </w:tcPr>
          <w:p w14:paraId="7BA6987C" w14:textId="77777777" w:rsidR="009D58AB" w:rsidRDefault="00000000" w:rsidP="00DE5E8C">
            <w:pPr>
              <w:rPr>
                <w:rFonts w:ascii="Arial" w:hAnsi="Arial" w:cs="Arial"/>
                <w:kern w:val="2"/>
                <w:sz w:val="20"/>
              </w:rPr>
            </w:pPr>
            <w:sdt>
              <w:sdtPr>
                <w:rPr>
                  <w:rFonts w:ascii="Arial" w:hAnsi="Arial" w:cs="Arial"/>
                  <w:kern w:val="2"/>
                  <w:sz w:val="20"/>
                </w:rPr>
                <w:id w:val="498162457"/>
                <w:placeholder>
                  <w:docPart w:val="39635606802C403E905DE56E2F6E96EF"/>
                </w:placeholder>
                <w:dropDownList>
                  <w:listItem w:value="Pasirinkite elementą."/>
                  <w:listItem w:displayText="Punktas netaikomas." w:value="Punktas netaikomas."/>
                  <w:listItem w:displayText="Punktas taikomas." w:value="Punktas taikomas."/>
                </w:dropDownList>
              </w:sdtPr>
              <w:sdtContent>
                <w:r w:rsidR="009D58AB">
                  <w:rPr>
                    <w:rFonts w:ascii="Arial" w:hAnsi="Arial" w:cs="Arial"/>
                    <w:kern w:val="2"/>
                    <w:sz w:val="20"/>
                  </w:rPr>
                  <w:t>Punktas netaikomas.</w:t>
                </w:r>
              </w:sdtContent>
            </w:sdt>
          </w:p>
          <w:p w14:paraId="4134C695" w14:textId="77777777" w:rsidR="009D58AB" w:rsidRDefault="009D58AB" w:rsidP="00DE5E8C">
            <w:pPr>
              <w:rPr>
                <w:rFonts w:ascii="Arial" w:hAnsi="Arial" w:cs="Arial"/>
                <w:kern w:val="2"/>
                <w:sz w:val="20"/>
              </w:rPr>
            </w:pPr>
          </w:p>
          <w:p w14:paraId="20B30D95" w14:textId="77777777" w:rsidR="009D58AB" w:rsidRPr="006523FD" w:rsidRDefault="009D58AB" w:rsidP="00DE5E8C">
            <w:pPr>
              <w:spacing w:line="276" w:lineRule="auto"/>
              <w:jc w:val="both"/>
              <w:rPr>
                <w:rFonts w:ascii="Arial" w:hAnsi="Arial" w:cs="Arial"/>
                <w:i/>
                <w:iCs/>
                <w:color w:val="0070C0"/>
                <w:kern w:val="2"/>
                <w:sz w:val="20"/>
              </w:rPr>
            </w:pPr>
            <w:r w:rsidRPr="006523FD">
              <w:rPr>
                <w:rFonts w:ascii="Arial" w:hAnsi="Arial" w:cs="Arial"/>
                <w:i/>
                <w:iCs/>
                <w:color w:val="0070C0"/>
                <w:kern w:val="2"/>
                <w:sz w:val="20"/>
              </w:rPr>
              <w:t>Jei punktas netaikomas, visą žemiau esantį tekstą ištrinti:</w:t>
            </w:r>
          </w:p>
          <w:p w14:paraId="101CE399" w14:textId="77777777" w:rsidR="009D58AB" w:rsidRPr="006523FD" w:rsidRDefault="009D58AB" w:rsidP="00DE5E8C">
            <w:pPr>
              <w:jc w:val="both"/>
              <w:rPr>
                <w:rFonts w:ascii="Arial" w:hAnsi="Arial" w:cs="Arial"/>
                <w:kern w:val="2"/>
                <w:sz w:val="20"/>
              </w:rPr>
            </w:pPr>
            <w:r w:rsidRPr="006523FD">
              <w:rPr>
                <w:rFonts w:ascii="Arial" w:hAnsi="Arial" w:cs="Arial"/>
                <w:kern w:val="2"/>
                <w:sz w:val="20"/>
              </w:rPr>
              <w:t>5.4.1. Pirkėjas numato galimybę įsigyti Sutartimi įsigyjamų Prekių sąraše nenurodytų, tačiau su pirkimo objektu susijusių Prekių (toliau – Nenumatytos prekės) neviršijant 10 (dešimt) proc. Pradinės Sutarties vertės (jos nedidinant).</w:t>
            </w:r>
          </w:p>
          <w:p w14:paraId="3F542F96" w14:textId="77777777" w:rsidR="009D58AB" w:rsidRDefault="009D58AB" w:rsidP="00DE5E8C">
            <w:pPr>
              <w:jc w:val="both"/>
              <w:rPr>
                <w:rFonts w:ascii="Arial" w:hAnsi="Arial" w:cs="Arial"/>
                <w:kern w:val="2"/>
                <w:sz w:val="20"/>
              </w:rPr>
            </w:pPr>
            <w:r w:rsidRPr="006523FD">
              <w:rPr>
                <w:rFonts w:ascii="Arial" w:hAnsi="Arial" w:cs="Arial"/>
                <w:kern w:val="2"/>
                <w:sz w:val="20"/>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1BB26084" w14:textId="77777777" w:rsidR="009D58AB" w:rsidRDefault="009D58AB" w:rsidP="00DE5E8C">
            <w:pPr>
              <w:jc w:val="both"/>
              <w:rPr>
                <w:rFonts w:ascii="Arial" w:hAnsi="Arial" w:cs="Arial"/>
                <w:kern w:val="2"/>
                <w:sz w:val="20"/>
              </w:rPr>
            </w:pPr>
          </w:p>
          <w:p w14:paraId="252D6552" w14:textId="77777777" w:rsidR="009D58AB" w:rsidRPr="007E01DF" w:rsidRDefault="009D58AB" w:rsidP="00DE5E8C">
            <w:pPr>
              <w:rPr>
                <w:rFonts w:ascii="Arial" w:hAnsi="Arial" w:cs="Arial"/>
                <w:b/>
                <w:bCs/>
                <w:kern w:val="2"/>
                <w:sz w:val="20"/>
              </w:rPr>
            </w:pPr>
          </w:p>
        </w:tc>
        <w:tc>
          <w:tcPr>
            <w:tcW w:w="4495" w:type="dxa"/>
          </w:tcPr>
          <w:p w14:paraId="5994CB8F" w14:textId="77777777" w:rsidR="009D58AB" w:rsidRPr="00DA7F6A" w:rsidRDefault="00000000" w:rsidP="00DE5E8C">
            <w:pPr>
              <w:rPr>
                <w:rFonts w:ascii="Arial" w:hAnsi="Arial" w:cs="Arial"/>
                <w:kern w:val="2"/>
                <w:sz w:val="20"/>
              </w:rPr>
            </w:pPr>
            <w:sdt>
              <w:sdtPr>
                <w:rPr>
                  <w:rFonts w:ascii="Arial" w:hAnsi="Arial" w:cs="Arial"/>
                  <w:kern w:val="2"/>
                  <w:sz w:val="20"/>
                </w:rPr>
                <w:id w:val="-828985964"/>
                <w:placeholder>
                  <w:docPart w:val="4749B572B2E04D56B02122570AED9C71"/>
                </w:placeholder>
                <w:dropDownList>
                  <w:listItem w:value="Pasirinkite elementą."/>
                  <w:listItem w:displayText="The Clause is not applicable." w:value="The Clause is not applicable."/>
                  <w:listItem w:displayText="The Clause is applicable." w:value="The Clause is applicable."/>
                </w:dropDownList>
              </w:sdtPr>
              <w:sdtContent>
                <w:r w:rsidR="009D58AB">
                  <w:rPr>
                    <w:rFonts w:ascii="Arial" w:hAnsi="Arial" w:cs="Arial"/>
                    <w:kern w:val="2"/>
                    <w:sz w:val="20"/>
                  </w:rPr>
                  <w:t>The Clause is not applicable.</w:t>
                </w:r>
              </w:sdtContent>
            </w:sdt>
          </w:p>
          <w:p w14:paraId="3C5225CF" w14:textId="77777777" w:rsidR="009D58AB" w:rsidRPr="00DA7F6A" w:rsidRDefault="009D58AB" w:rsidP="00DE5E8C">
            <w:pPr>
              <w:rPr>
                <w:rFonts w:ascii="Arial" w:hAnsi="Arial" w:cs="Arial"/>
                <w:color w:val="FF0000"/>
                <w:kern w:val="2"/>
                <w:sz w:val="20"/>
              </w:rPr>
            </w:pPr>
          </w:p>
          <w:p w14:paraId="36814F84" w14:textId="77777777" w:rsidR="009D58AB" w:rsidRPr="006523FD" w:rsidRDefault="009D58AB" w:rsidP="00DE5E8C">
            <w:pPr>
              <w:spacing w:line="276" w:lineRule="auto"/>
              <w:jc w:val="both"/>
              <w:rPr>
                <w:rFonts w:ascii="Arial" w:hAnsi="Arial" w:cs="Arial"/>
                <w:i/>
                <w:iCs/>
                <w:color w:val="0070C0"/>
                <w:kern w:val="2"/>
                <w:sz w:val="20"/>
              </w:rPr>
            </w:pPr>
            <w:r w:rsidRPr="006523FD">
              <w:rPr>
                <w:rFonts w:ascii="Arial" w:hAnsi="Arial" w:cs="Arial"/>
                <w:i/>
                <w:iCs/>
                <w:color w:val="0070C0"/>
                <w:kern w:val="2"/>
                <w:sz w:val="20"/>
              </w:rPr>
              <w:t>Jei punktas netaikomas, visą žemiau esantį tekstą ištrinti:</w:t>
            </w:r>
          </w:p>
          <w:p w14:paraId="19D44236" w14:textId="77777777" w:rsidR="009D58AB" w:rsidRPr="00D85C94" w:rsidRDefault="009D58AB" w:rsidP="00DE5E8C">
            <w:pPr>
              <w:jc w:val="both"/>
              <w:rPr>
                <w:rFonts w:ascii="Arial" w:hAnsi="Arial" w:cs="Arial"/>
                <w:kern w:val="2"/>
                <w:sz w:val="20"/>
                <w:lang w:val="en-US"/>
              </w:rPr>
            </w:pPr>
            <w:r w:rsidRPr="00D85C94">
              <w:rPr>
                <w:rFonts w:ascii="Arial" w:hAnsi="Arial" w:cs="Arial"/>
                <w:kern w:val="2"/>
                <w:sz w:val="20"/>
                <w:lang w:val="en-US"/>
              </w:rPr>
              <w:t>5.4.1. The Buyer shall have the option to purchase Goods not listed in the Contract but related to the subject matter of the procurement (hereinafter referred to as the Unforeseen Goods) up to a maximum of ten (10) per cent of the initial Contract value (without any increase).</w:t>
            </w:r>
          </w:p>
          <w:p w14:paraId="7EFCE17D" w14:textId="77777777" w:rsidR="009D58AB" w:rsidRPr="007E01DF" w:rsidRDefault="009D58AB" w:rsidP="00DE5E8C">
            <w:pPr>
              <w:jc w:val="both"/>
              <w:rPr>
                <w:rFonts w:ascii="Arial" w:hAnsi="Arial" w:cs="Arial"/>
                <w:kern w:val="2"/>
                <w:sz w:val="20"/>
                <w:lang w:val="en-US"/>
              </w:rPr>
            </w:pPr>
            <w:r w:rsidRPr="00D85C94">
              <w:rPr>
                <w:rFonts w:ascii="Arial" w:hAnsi="Arial" w:cs="Arial"/>
                <w:kern w:val="2"/>
                <w:sz w:val="20"/>
                <w:lang w:val="en-US"/>
              </w:rPr>
              <w:t>5.4.2. Payment for the Unforeseen Goods will be made at the prices in force at the Supplier’s point of sale, catalogue or website at the time of order, or, if such prices are not published, at the prices offered by the Supplier that are competitive and market-conform. The price of unforeseen goods shall be agreed in advance with the Buyer. Upon receipt of the Supplier’s tender for the Unforeseen Goods (commercial offer), the Buyer shall carry out a market price investigation (telephone and/or written survey and/or internet search, etc.) to assess whether the prices of the Unforeseen Goods submitted by the Supplier are in line with market prices. If the prices of the Unforeseen Goods proposed by the Supplier are found to be above market prices, the Buyer shall request the Supplier to reduce them. If the Supplier does not agree to reduce the price of the Unforeseen Goods to the market price, the Buyer reserves the right to purchase the Unforeseen Goods by separate procurement.)</w:t>
            </w:r>
          </w:p>
        </w:tc>
      </w:tr>
      <w:tr w:rsidR="009D58AB" w:rsidRPr="007E01DF" w14:paraId="2D632208" w14:textId="77777777" w:rsidTr="00DE5E8C">
        <w:trPr>
          <w:trHeight w:val="85"/>
        </w:trPr>
        <w:tc>
          <w:tcPr>
            <w:tcW w:w="4855" w:type="dxa"/>
          </w:tcPr>
          <w:p w14:paraId="6EF4C95A"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lastRenderedPageBreak/>
              <w:t>5.5. Atsiskaitymo su Tiekėju terminas ir tvarka</w:t>
            </w:r>
          </w:p>
        </w:tc>
        <w:tc>
          <w:tcPr>
            <w:tcW w:w="4495" w:type="dxa"/>
          </w:tcPr>
          <w:p w14:paraId="3FDD71CA"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9D58AB" w:rsidRPr="007E01DF" w14:paraId="6F3B23D9" w14:textId="77777777" w:rsidTr="00DE5E8C">
        <w:trPr>
          <w:trHeight w:val="85"/>
        </w:trPr>
        <w:tc>
          <w:tcPr>
            <w:tcW w:w="4855" w:type="dxa"/>
          </w:tcPr>
          <w:p w14:paraId="4F1D69F7" w14:textId="77777777" w:rsidR="009D58AB" w:rsidRDefault="009D58AB" w:rsidP="00DE5E8C">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36771980" w14:textId="77777777" w:rsidR="009D58AB" w:rsidRPr="007E01DF" w:rsidRDefault="009D58AB" w:rsidP="00DE5E8C">
            <w:pPr>
              <w:rPr>
                <w:rFonts w:ascii="Arial" w:hAnsi="Arial" w:cs="Arial"/>
                <w:kern w:val="2"/>
                <w:sz w:val="20"/>
              </w:rPr>
            </w:pPr>
            <w:r w:rsidRPr="007F35FA">
              <w:rPr>
                <w:rFonts w:ascii="Arial" w:hAnsi="Arial" w:cs="Arial"/>
                <w:color w:val="000000"/>
                <w:kern w:val="2"/>
                <w:sz w:val="20"/>
                <w:shd w:val="clear" w:color="auto" w:fill="D9F2D0" w:themeFill="accent6" w:themeFillTint="33"/>
              </w:rPr>
              <w:t xml:space="preserve">5.5.2. </w:t>
            </w:r>
            <w:r w:rsidRPr="007F35FA">
              <w:rPr>
                <w:rFonts w:ascii="Arial" w:hAnsi="Arial" w:cs="Arial"/>
                <w:kern w:val="2"/>
                <w:sz w:val="20"/>
                <w:shd w:val="clear" w:color="auto" w:fill="D9F2D0" w:themeFill="accent6" w:themeFillTint="33"/>
              </w:rPr>
              <w:t xml:space="preserve">Apmokėjimo sąlygos:  </w:t>
            </w:r>
            <w:sdt>
              <w:sdtPr>
                <w:rPr>
                  <w:rFonts w:ascii="Arial" w:hAnsi="Arial" w:cs="Arial"/>
                  <w:kern w:val="2"/>
                  <w:sz w:val="20"/>
                  <w:shd w:val="clear" w:color="auto" w:fill="D9F2D0" w:themeFill="accent6" w:themeFillTint="33"/>
                </w:rPr>
                <w:id w:val="843896282"/>
                <w:placeholder>
                  <w:docPart w:val="66C63EFED2F64778A538AA144AA6B66F"/>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Content>
                <w:r>
                  <w:rPr>
                    <w:rFonts w:ascii="Arial" w:hAnsi="Arial" w:cs="Arial"/>
                    <w:kern w:val="2"/>
                    <w:sz w:val="20"/>
                    <w:shd w:val="clear" w:color="auto" w:fill="D9F2D0" w:themeFill="accent6" w:themeFillTint="33"/>
                  </w:rPr>
                  <w:t xml:space="preserve">įvykdžius visus sutartinius įsipareigojimus, sumokama visa Sutarties kaina. </w:t>
                </w:r>
              </w:sdtContent>
            </w:sdt>
          </w:p>
          <w:p w14:paraId="121A0524" w14:textId="77777777" w:rsidR="009D58AB" w:rsidRPr="007E01DF" w:rsidRDefault="009D58AB" w:rsidP="00DE5E8C">
            <w:pPr>
              <w:rPr>
                <w:rFonts w:ascii="Arial" w:hAnsi="Arial" w:cs="Arial"/>
                <w:kern w:val="2"/>
                <w:sz w:val="20"/>
              </w:rPr>
            </w:pPr>
          </w:p>
          <w:p w14:paraId="0B43EE0E" w14:textId="77777777" w:rsidR="009D58AB" w:rsidRPr="007E01DF" w:rsidRDefault="009D58AB" w:rsidP="00DE5E8C">
            <w:pPr>
              <w:rPr>
                <w:rFonts w:ascii="Arial" w:hAnsi="Arial" w:cs="Arial"/>
                <w:b/>
                <w:bCs/>
                <w:kern w:val="2"/>
                <w:sz w:val="20"/>
              </w:rPr>
            </w:pPr>
          </w:p>
        </w:tc>
        <w:tc>
          <w:tcPr>
            <w:tcW w:w="4495" w:type="dxa"/>
          </w:tcPr>
          <w:p w14:paraId="48103680" w14:textId="77777777" w:rsidR="009D58AB" w:rsidRPr="007E01DF" w:rsidRDefault="009D58AB" w:rsidP="00DE5E8C">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Buyer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310794CF" w14:textId="77777777" w:rsidR="009D58AB" w:rsidRPr="007E01DF" w:rsidRDefault="009D58AB" w:rsidP="00DE5E8C">
            <w:pPr>
              <w:rPr>
                <w:rFonts w:ascii="Arial" w:hAnsi="Arial" w:cs="Arial"/>
                <w:kern w:val="2"/>
                <w:sz w:val="20"/>
                <w:lang w:val="en-US"/>
              </w:rPr>
            </w:pPr>
          </w:p>
          <w:p w14:paraId="0AE4878B" w14:textId="77777777" w:rsidR="009D58AB" w:rsidRPr="007E01DF" w:rsidRDefault="009D58AB" w:rsidP="00DE5E8C">
            <w:pPr>
              <w:rPr>
                <w:rFonts w:ascii="Arial" w:hAnsi="Arial" w:cs="Arial"/>
                <w:kern w:val="2"/>
                <w:sz w:val="20"/>
                <w:lang w:val="en-US"/>
              </w:rPr>
            </w:pPr>
            <w:r w:rsidRPr="007F35FA">
              <w:rPr>
                <w:rFonts w:ascii="Arial" w:hAnsi="Arial" w:cs="Arial"/>
                <w:color w:val="000000"/>
                <w:kern w:val="2"/>
                <w:sz w:val="20"/>
                <w:shd w:val="clear" w:color="auto" w:fill="D9F2D0" w:themeFill="accent6" w:themeFillTint="33"/>
              </w:rPr>
              <w:t xml:space="preserve">5.5.2. </w:t>
            </w:r>
            <w:r w:rsidRPr="00D85C94">
              <w:rPr>
                <w:rFonts w:ascii="Arial" w:hAnsi="Arial" w:cs="Arial"/>
                <w:color w:val="000000"/>
                <w:kern w:val="2"/>
                <w:sz w:val="20"/>
                <w:shd w:val="clear" w:color="auto" w:fill="D9F2D0" w:themeFill="accent6" w:themeFillTint="33"/>
                <w:lang w:val="en-GB"/>
              </w:rPr>
              <w:t>Payment terms</w:t>
            </w:r>
            <w:r w:rsidRPr="00D85C94">
              <w:rPr>
                <w:rFonts w:ascii="Arial" w:hAnsi="Arial" w:cs="Arial"/>
                <w:kern w:val="2"/>
                <w:sz w:val="20"/>
                <w:shd w:val="clear" w:color="auto" w:fill="D9F2D0" w:themeFill="accent6" w:themeFillTint="33"/>
                <w:lang w:val="en-GB"/>
              </w:rPr>
              <w:t xml:space="preserve">: </w:t>
            </w:r>
            <w:r w:rsidRPr="007F35FA">
              <w:rPr>
                <w:rFonts w:ascii="Arial" w:hAnsi="Arial" w:cs="Arial"/>
                <w:kern w:val="2"/>
                <w:sz w:val="20"/>
                <w:shd w:val="clear" w:color="auto" w:fill="D9F2D0" w:themeFill="accent6" w:themeFillTint="33"/>
              </w:rPr>
              <w:t xml:space="preserve"> </w:t>
            </w:r>
            <w:sdt>
              <w:sdtPr>
                <w:rPr>
                  <w:rFonts w:ascii="Arial" w:hAnsi="Arial" w:cs="Arial"/>
                  <w:kern w:val="2"/>
                  <w:sz w:val="20"/>
                  <w:shd w:val="clear" w:color="auto" w:fill="D9F2D0" w:themeFill="accent6" w:themeFillTint="33"/>
                </w:rPr>
                <w:id w:val="1468480398"/>
                <w:placeholder>
                  <w:docPart w:val="84D8B6437C02455A97ED1B3129B84621"/>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except for cases where late delivery of Goods or services related to them is settled)." w:value="payment no more than once per calendar month (except for cases where late delivery of Goods or services related to them is settled)."/>
                </w:dropDownList>
              </w:sdtPr>
              <w:sdtContent>
                <w:r>
                  <w:rPr>
                    <w:rFonts w:ascii="Arial" w:hAnsi="Arial" w:cs="Arial"/>
                    <w:kern w:val="2"/>
                    <w:sz w:val="20"/>
                    <w:shd w:val="clear" w:color="auto" w:fill="D9F2D0" w:themeFill="accent6" w:themeFillTint="33"/>
                  </w:rPr>
                  <w:t>upon fulfillment of all contractual obligations, the full price of the Contract is paid.</w:t>
                </w:r>
              </w:sdtContent>
            </w:sdt>
            <w:r w:rsidRPr="007E01DF">
              <w:rPr>
                <w:rFonts w:ascii="Arial" w:hAnsi="Arial" w:cs="Arial"/>
                <w:color w:val="000000"/>
                <w:kern w:val="2"/>
                <w:sz w:val="20"/>
                <w:shd w:val="clear" w:color="auto" w:fill="FFFFFF"/>
                <w:lang w:val="en-US"/>
              </w:rPr>
              <w:t xml:space="preserve"> </w:t>
            </w:r>
          </w:p>
          <w:p w14:paraId="7C3097C4" w14:textId="77777777" w:rsidR="009D58AB" w:rsidRPr="007E01DF" w:rsidRDefault="009D58AB" w:rsidP="00DE5E8C">
            <w:pPr>
              <w:rPr>
                <w:rFonts w:ascii="Arial" w:hAnsi="Arial" w:cs="Arial"/>
                <w:kern w:val="2"/>
                <w:sz w:val="20"/>
                <w:lang w:val="en-US"/>
              </w:rPr>
            </w:pPr>
          </w:p>
        </w:tc>
      </w:tr>
      <w:tr w:rsidR="009D58AB" w:rsidRPr="007E01DF" w14:paraId="47840640" w14:textId="77777777" w:rsidTr="00DE5E8C">
        <w:trPr>
          <w:trHeight w:val="85"/>
        </w:trPr>
        <w:tc>
          <w:tcPr>
            <w:tcW w:w="4855" w:type="dxa"/>
          </w:tcPr>
          <w:p w14:paraId="4ADB4088" w14:textId="77777777" w:rsidR="009D58AB" w:rsidRPr="007E01DF" w:rsidRDefault="009D58AB" w:rsidP="00DE5E8C">
            <w:pPr>
              <w:rPr>
                <w:rFonts w:ascii="Arial" w:hAnsi="Arial" w:cs="Arial"/>
                <w:kern w:val="2"/>
                <w:sz w:val="20"/>
              </w:rPr>
            </w:pPr>
            <w:r w:rsidRPr="007E01DF">
              <w:rPr>
                <w:rFonts w:ascii="Arial" w:hAnsi="Arial" w:cs="Arial"/>
                <w:b/>
                <w:bCs/>
                <w:kern w:val="2"/>
                <w:sz w:val="20"/>
              </w:rPr>
              <w:t>5.6. Avansas</w:t>
            </w:r>
          </w:p>
        </w:tc>
        <w:tc>
          <w:tcPr>
            <w:tcW w:w="4495" w:type="dxa"/>
          </w:tcPr>
          <w:p w14:paraId="58476F41"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5.6. Advance Payment</w:t>
            </w:r>
          </w:p>
        </w:tc>
      </w:tr>
      <w:tr w:rsidR="009D58AB" w:rsidRPr="007E01DF" w14:paraId="7389A6E0" w14:textId="77777777" w:rsidTr="00DE5E8C">
        <w:trPr>
          <w:trHeight w:val="85"/>
        </w:trPr>
        <w:tc>
          <w:tcPr>
            <w:tcW w:w="4855" w:type="dxa"/>
            <w:shd w:val="clear" w:color="auto" w:fill="D9F2D0" w:themeFill="accent6" w:themeFillTint="33"/>
          </w:tcPr>
          <w:sdt>
            <w:sdtPr>
              <w:rPr>
                <w:rFonts w:ascii="Arial" w:hAnsi="Arial" w:cs="Arial"/>
                <w:color w:val="000000"/>
                <w:kern w:val="2"/>
                <w:sz w:val="20"/>
                <w:shd w:val="clear" w:color="auto" w:fill="FFFFFF"/>
              </w:rPr>
              <w:id w:val="-2034102659"/>
              <w:placeholder>
                <w:docPart w:val="9CBCE95F7112480EAC147C81B146B0D2"/>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p w14:paraId="2EF0A5D5" w14:textId="77777777" w:rsidR="009D58AB" w:rsidRDefault="009D58AB" w:rsidP="00DE5E8C">
                <w:pPr>
                  <w:rPr>
                    <w:rFonts w:ascii="Arial" w:hAnsi="Arial" w:cs="Arial"/>
                    <w:kern w:val="2"/>
                    <w:sz w:val="20"/>
                  </w:rPr>
                </w:pPr>
                <w:r>
                  <w:rPr>
                    <w:rFonts w:ascii="Arial" w:hAnsi="Arial" w:cs="Arial"/>
                    <w:color w:val="000000"/>
                    <w:kern w:val="2"/>
                    <w:sz w:val="20"/>
                    <w:shd w:val="clear" w:color="auto" w:fill="FFFFFF"/>
                  </w:rPr>
                  <w:t>Punktas netaikomas.</w:t>
                </w:r>
              </w:p>
            </w:sdtContent>
          </w:sdt>
          <w:p w14:paraId="6116BB63" w14:textId="77777777" w:rsidR="009D58AB" w:rsidRPr="007E01DF" w:rsidRDefault="009D58AB" w:rsidP="00DE5E8C">
            <w:pPr>
              <w:rPr>
                <w:rFonts w:ascii="Arial" w:hAnsi="Arial" w:cs="Arial"/>
                <w:kern w:val="2"/>
                <w:sz w:val="20"/>
              </w:rPr>
            </w:pPr>
          </w:p>
        </w:tc>
        <w:tc>
          <w:tcPr>
            <w:tcW w:w="4495" w:type="dxa"/>
            <w:shd w:val="clear" w:color="auto" w:fill="D9F2D0" w:themeFill="accent6" w:themeFillTint="33"/>
          </w:tcPr>
          <w:sdt>
            <w:sdtPr>
              <w:rPr>
                <w:rFonts w:ascii="Arial" w:hAnsi="Arial" w:cs="Arial"/>
                <w:color w:val="000000"/>
                <w:kern w:val="2"/>
                <w:sz w:val="20"/>
                <w:shd w:val="clear" w:color="auto" w:fill="FFFFFF"/>
              </w:rPr>
              <w:id w:val="490524052"/>
              <w:placeholder>
                <w:docPart w:val="59A20CC836134F1DA9C254C415790AF0"/>
              </w:placeholder>
              <w:dropDownList>
                <w:listItem w:value="Pasirinkite elementą."/>
                <w:listItem w:displayText="The Clause is not applicable." w:value="The Clause is not applicable."/>
                <w:listItem w:displayText="The maximum amount of the Advance Payment is […].The Buyer shall pay the Advance Payment to the Supplier in accordance with the Supplier’s request and the prepayment invoice no later than […] days from the date of receipt of the Supplier’s request and the " w:value="The maximum amount of the Advance Payment is […].The Buyer shall pay the Advance Payment to the Supplier in accordance with the Supplier’s request and the prepayment invoice no later than […] days from the date of receipt of the Supplier’s request and the "/>
              </w:dropDownList>
            </w:sdtPr>
            <w:sdtEndPr>
              <w:rPr>
                <w:color w:val="000000" w:themeColor="text1"/>
              </w:rPr>
            </w:sdtEndPr>
            <w:sdtContent>
              <w:p w14:paraId="401FAB18" w14:textId="77777777" w:rsidR="009D58AB" w:rsidRDefault="009D58AB" w:rsidP="00DE5E8C">
                <w:pPr>
                  <w:rPr>
                    <w:rFonts w:ascii="Arial" w:hAnsi="Arial" w:cs="Arial"/>
                    <w:kern w:val="2"/>
                    <w:sz w:val="20"/>
                    <w:lang w:val="en-US"/>
                  </w:rPr>
                </w:pPr>
                <w:r>
                  <w:rPr>
                    <w:rFonts w:ascii="Arial" w:hAnsi="Arial" w:cs="Arial"/>
                    <w:color w:val="000000"/>
                    <w:kern w:val="2"/>
                    <w:sz w:val="20"/>
                    <w:shd w:val="clear" w:color="auto" w:fill="FFFFFF"/>
                  </w:rPr>
                  <w:t>The Clause is not applicable.</w:t>
                </w:r>
              </w:p>
            </w:sdtContent>
          </w:sdt>
          <w:p w14:paraId="19F3814D" w14:textId="77777777" w:rsidR="009D58AB" w:rsidRDefault="009D58AB" w:rsidP="00DE5E8C">
            <w:pPr>
              <w:rPr>
                <w:rFonts w:ascii="Arial" w:hAnsi="Arial" w:cs="Arial"/>
                <w:kern w:val="2"/>
                <w:sz w:val="20"/>
                <w:lang w:val="en-US"/>
              </w:rPr>
            </w:pPr>
          </w:p>
          <w:p w14:paraId="2DB428B0" w14:textId="77777777" w:rsidR="009D58AB" w:rsidRPr="007E01DF" w:rsidRDefault="009D58AB" w:rsidP="00DE5E8C">
            <w:pPr>
              <w:rPr>
                <w:rFonts w:ascii="Arial" w:hAnsi="Arial" w:cs="Arial"/>
                <w:kern w:val="2"/>
                <w:sz w:val="20"/>
                <w:lang w:val="en-US"/>
              </w:rPr>
            </w:pPr>
          </w:p>
        </w:tc>
      </w:tr>
      <w:tr w:rsidR="009D58AB" w:rsidRPr="007E01DF" w14:paraId="2244E392" w14:textId="77777777" w:rsidTr="00DE5E8C">
        <w:trPr>
          <w:trHeight w:val="85"/>
        </w:trPr>
        <w:tc>
          <w:tcPr>
            <w:tcW w:w="4855" w:type="dxa"/>
          </w:tcPr>
          <w:p w14:paraId="02D3CF66" w14:textId="77777777" w:rsidR="009D58AB" w:rsidRPr="007E01DF" w:rsidRDefault="009D58AB" w:rsidP="00DE5E8C">
            <w:pPr>
              <w:rPr>
                <w:rFonts w:ascii="Arial" w:hAnsi="Arial" w:cs="Arial"/>
                <w:kern w:val="2"/>
                <w:sz w:val="20"/>
              </w:rPr>
            </w:pPr>
            <w:r w:rsidRPr="007E01DF">
              <w:rPr>
                <w:rFonts w:ascii="Arial" w:hAnsi="Arial" w:cs="Arial"/>
                <w:b/>
                <w:bCs/>
                <w:kern w:val="2"/>
                <w:sz w:val="20"/>
              </w:rPr>
              <w:t>5.7. Avanso užtikrinimas</w:t>
            </w:r>
          </w:p>
        </w:tc>
        <w:tc>
          <w:tcPr>
            <w:tcW w:w="4495" w:type="dxa"/>
          </w:tcPr>
          <w:p w14:paraId="12C81E73"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5.7 Securing the Advance Payment</w:t>
            </w:r>
          </w:p>
        </w:tc>
      </w:tr>
      <w:tr w:rsidR="009D58AB" w:rsidRPr="007E01DF" w14:paraId="13786D7F" w14:textId="77777777" w:rsidTr="00DE5E8C">
        <w:trPr>
          <w:trHeight w:val="85"/>
        </w:trPr>
        <w:tc>
          <w:tcPr>
            <w:tcW w:w="4855" w:type="dxa"/>
            <w:shd w:val="clear" w:color="auto" w:fill="D9F2D0" w:themeFill="accent6" w:themeFillTint="33"/>
          </w:tcPr>
          <w:sdt>
            <w:sdtPr>
              <w:rPr>
                <w:rFonts w:ascii="Arial" w:hAnsi="Arial" w:cs="Arial"/>
                <w:kern w:val="2"/>
                <w:sz w:val="20"/>
              </w:rPr>
              <w:id w:val="516819139"/>
              <w:placeholder>
                <w:docPart w:val="80BD73907A4542D9A6BE7A3BA1C978A4"/>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Content>
              <w:p w14:paraId="47DB0E96" w14:textId="77777777" w:rsidR="009D58AB" w:rsidRDefault="009D58AB" w:rsidP="00DE5E8C">
                <w:pPr>
                  <w:rPr>
                    <w:rFonts w:ascii="Arial" w:hAnsi="Arial" w:cs="Arial"/>
                    <w:kern w:val="2"/>
                    <w:sz w:val="20"/>
                  </w:rPr>
                </w:pPr>
                <w:r>
                  <w:rPr>
                    <w:rFonts w:ascii="Arial" w:hAnsi="Arial" w:cs="Arial"/>
                    <w:kern w:val="2"/>
                    <w:sz w:val="20"/>
                  </w:rPr>
                  <w:t>Punktas netaikomas.</w:t>
                </w:r>
              </w:p>
            </w:sdtContent>
          </w:sdt>
          <w:p w14:paraId="39CB7353" w14:textId="77777777" w:rsidR="009D58AB" w:rsidRPr="007E01DF" w:rsidRDefault="009D58AB" w:rsidP="00DE5E8C">
            <w:pPr>
              <w:rPr>
                <w:rFonts w:ascii="Arial" w:hAnsi="Arial" w:cs="Arial"/>
                <w:kern w:val="2"/>
                <w:sz w:val="20"/>
              </w:rPr>
            </w:pPr>
          </w:p>
        </w:tc>
        <w:tc>
          <w:tcPr>
            <w:tcW w:w="4495" w:type="dxa"/>
            <w:shd w:val="clear" w:color="auto" w:fill="D9F2D0" w:themeFill="accent6" w:themeFillTint="33"/>
          </w:tcPr>
          <w:sdt>
            <w:sdtPr>
              <w:rPr>
                <w:rFonts w:ascii="Arial" w:hAnsi="Arial" w:cs="Arial"/>
                <w:kern w:val="2"/>
                <w:sz w:val="20"/>
              </w:rPr>
              <w:id w:val="1487827472"/>
              <w:placeholder>
                <w:docPart w:val="FB3B28A2D15548288A690FF8777FA12B"/>
              </w:placeholder>
              <w:dropDownList>
                <w:listItem w:value="Pasirinkite elementą."/>
                <w:listItem w:displayText="The Clause is not applicable." w:value="The Clause is not applicable."/>
                <w:listItem w:displayText="Amount of Advance Payment security is […]. The requirements for securing the Advance Payment are set out in Section 12.1 of the General Terms and Conditions." w:value="Amount of Advance Payment security is […]. The requirements for securing the Advance Payment are set out in Section 12.1 of the General Terms and Conditions."/>
              </w:dropDownList>
            </w:sdtPr>
            <w:sdtContent>
              <w:p w14:paraId="4D140108" w14:textId="77777777" w:rsidR="009D58AB" w:rsidRPr="007E01DF" w:rsidRDefault="009D58AB" w:rsidP="00DE5E8C">
                <w:pPr>
                  <w:rPr>
                    <w:rFonts w:ascii="Arial" w:hAnsi="Arial" w:cs="Arial"/>
                    <w:kern w:val="2"/>
                    <w:sz w:val="20"/>
                    <w:lang w:val="en-US"/>
                  </w:rPr>
                </w:pPr>
                <w:r>
                  <w:rPr>
                    <w:rFonts w:ascii="Arial" w:hAnsi="Arial" w:cs="Arial"/>
                    <w:kern w:val="2"/>
                    <w:sz w:val="20"/>
                  </w:rPr>
                  <w:t>The Clause is not applicable.</w:t>
                </w:r>
              </w:p>
            </w:sdtContent>
          </w:sdt>
        </w:tc>
      </w:tr>
      <w:tr w:rsidR="009D58AB" w:rsidRPr="007E01DF" w14:paraId="0B792E79" w14:textId="77777777" w:rsidTr="00DE5E8C">
        <w:trPr>
          <w:trHeight w:val="85"/>
        </w:trPr>
        <w:tc>
          <w:tcPr>
            <w:tcW w:w="4855" w:type="dxa"/>
          </w:tcPr>
          <w:p w14:paraId="0E0D4F98" w14:textId="77777777" w:rsidR="009D58AB" w:rsidRPr="007E01DF" w:rsidRDefault="009D58AB" w:rsidP="00DE5E8C">
            <w:pPr>
              <w:jc w:val="center"/>
              <w:rPr>
                <w:rFonts w:ascii="Arial" w:hAnsi="Arial" w:cs="Arial"/>
                <w:kern w:val="2"/>
                <w:sz w:val="20"/>
              </w:rPr>
            </w:pPr>
            <w:r w:rsidRPr="007E01DF">
              <w:rPr>
                <w:rFonts w:ascii="Arial" w:hAnsi="Arial" w:cs="Arial"/>
                <w:b/>
                <w:bCs/>
                <w:kern w:val="2"/>
                <w:sz w:val="20"/>
              </w:rPr>
              <w:t>6. PREKIŲ KOKYBĖ IR GARANTINIAI ĮSIPAREIGOJIMAI</w:t>
            </w:r>
          </w:p>
        </w:tc>
        <w:tc>
          <w:tcPr>
            <w:tcW w:w="4495" w:type="dxa"/>
          </w:tcPr>
          <w:p w14:paraId="2FB34560" w14:textId="77777777" w:rsidR="009D58AB" w:rsidRPr="007E01DF" w:rsidRDefault="009D58AB" w:rsidP="00DE5E8C">
            <w:pPr>
              <w:jc w:val="center"/>
              <w:rPr>
                <w:rFonts w:ascii="Arial" w:hAnsi="Arial" w:cs="Arial"/>
                <w:kern w:val="2"/>
                <w:sz w:val="20"/>
                <w:lang w:val="en-US"/>
              </w:rPr>
            </w:pPr>
            <w:r w:rsidRPr="007E01DF">
              <w:rPr>
                <w:rFonts w:ascii="Arial" w:hAnsi="Arial" w:cs="Arial"/>
                <w:b/>
                <w:bCs/>
                <w:kern w:val="2"/>
                <w:sz w:val="20"/>
                <w:lang w:val="en-US"/>
              </w:rPr>
              <w:t>6. PRODUCT QUALITY AND WARRANTY OBLIGATIONS</w:t>
            </w:r>
          </w:p>
        </w:tc>
      </w:tr>
      <w:tr w:rsidR="009D58AB" w:rsidRPr="007E01DF" w14:paraId="16C913A0" w14:textId="77777777" w:rsidTr="00DE5E8C">
        <w:trPr>
          <w:trHeight w:val="85"/>
        </w:trPr>
        <w:tc>
          <w:tcPr>
            <w:tcW w:w="4855" w:type="dxa"/>
          </w:tcPr>
          <w:p w14:paraId="42F88D15"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54493026"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6.1. Warranty period</w:t>
            </w:r>
          </w:p>
        </w:tc>
      </w:tr>
      <w:tr w:rsidR="009D58AB" w:rsidRPr="007E01DF" w14:paraId="11164EB6" w14:textId="77777777" w:rsidTr="00DE5E8C">
        <w:trPr>
          <w:trHeight w:val="85"/>
        </w:trPr>
        <w:tc>
          <w:tcPr>
            <w:tcW w:w="4855" w:type="dxa"/>
          </w:tcPr>
          <w:p w14:paraId="3B02913B" w14:textId="77777777" w:rsidR="009D58AB" w:rsidRPr="007E01DF" w:rsidRDefault="009D58AB" w:rsidP="00DE5E8C">
            <w:pPr>
              <w:jc w:val="both"/>
              <w:rPr>
                <w:rFonts w:ascii="Arial" w:hAnsi="Arial" w:cs="Arial"/>
                <w:b/>
                <w:bCs/>
                <w:kern w:val="2"/>
                <w:sz w:val="20"/>
              </w:rPr>
            </w:pPr>
            <w:r w:rsidRPr="007E01DF">
              <w:rPr>
                <w:rFonts w:ascii="Arial" w:hAnsi="Arial" w:cs="Arial"/>
                <w:kern w:val="2"/>
                <w:sz w:val="20"/>
              </w:rPr>
              <w:t>Prekėms nustatomas Tiekėjo pasiūlytas arba Prekių gamintojo taikom</w:t>
            </w:r>
            <w:r w:rsidRPr="00555C8D">
              <w:rPr>
                <w:rFonts w:ascii="Arial" w:hAnsi="Arial" w:cs="Arial"/>
                <w:kern w:val="2"/>
                <w:sz w:val="20"/>
              </w:rPr>
              <w:t>as Garantinis terminas, tačiau bet kokiu atveju ne trumpesnis kaip 24 (dvidešimt keturi) mėnesiai. Garantinis terminas, skaičiuojamas nuo Prekių perdavimo</w:t>
            </w:r>
            <w:r w:rsidRPr="007E01DF">
              <w:rPr>
                <w:rFonts w:ascii="Arial" w:hAnsi="Arial" w:cs="Arial"/>
                <w:kern w:val="2"/>
                <w:sz w:val="20"/>
              </w:rPr>
              <w:t>–priėmimo akto ar Sąskaitos (kai Prekių perdavimo–priėmimo aktas nėra pasirašomas) pasirašymo dienos.</w:t>
            </w:r>
          </w:p>
        </w:tc>
        <w:tc>
          <w:tcPr>
            <w:tcW w:w="4495" w:type="dxa"/>
          </w:tcPr>
          <w:p w14:paraId="6C8A4F6F" w14:textId="77777777" w:rsidR="009D58AB" w:rsidRPr="007E01DF" w:rsidRDefault="009D58AB" w:rsidP="00DE5E8C">
            <w:pPr>
              <w:jc w:val="both"/>
              <w:rPr>
                <w:rFonts w:ascii="Arial" w:hAnsi="Arial" w:cs="Arial"/>
                <w:kern w:val="2"/>
                <w:sz w:val="20"/>
                <w:lang w:val="en-US"/>
              </w:rPr>
            </w:pPr>
            <w:r w:rsidRPr="007E01DF">
              <w:rPr>
                <w:rFonts w:ascii="Arial" w:hAnsi="Arial" w:cs="Arial"/>
                <w:kern w:val="2"/>
                <w:sz w:val="20"/>
                <w:lang w:val="en-US"/>
              </w:rPr>
              <w:t>The Goods shall be subject to the Warranty Period offered by the Suppl</w:t>
            </w:r>
            <w:r w:rsidRPr="003529BF">
              <w:rPr>
                <w:rFonts w:ascii="Arial" w:hAnsi="Arial" w:cs="Arial"/>
                <w:kern w:val="2"/>
                <w:sz w:val="20"/>
                <w:lang w:val="en-US"/>
              </w:rPr>
              <w:t xml:space="preserve">ier or applied by the manufacturer of the Goods, but in any case, not less than 24 (twenty four) months. The Warranty Period shall run from the date of </w:t>
            </w:r>
            <w:r w:rsidRPr="007E01DF">
              <w:rPr>
                <w:rFonts w:ascii="Arial" w:hAnsi="Arial" w:cs="Arial"/>
                <w:kern w:val="2"/>
                <w:sz w:val="20"/>
                <w:lang w:val="en-US"/>
              </w:rPr>
              <w:t>signature of the Goods Transfer and Acceptance Deed or the Invoice (in the absence of a Goods Transfer and Acceptance Deed).</w:t>
            </w:r>
          </w:p>
        </w:tc>
      </w:tr>
      <w:tr w:rsidR="009D58AB" w:rsidRPr="007E01DF" w14:paraId="4492DCC9" w14:textId="77777777" w:rsidTr="00DE5E8C">
        <w:trPr>
          <w:trHeight w:val="85"/>
        </w:trPr>
        <w:tc>
          <w:tcPr>
            <w:tcW w:w="4855" w:type="dxa"/>
          </w:tcPr>
          <w:p w14:paraId="1FD6597C" w14:textId="77777777" w:rsidR="009D58AB" w:rsidRPr="009B5845" w:rsidRDefault="009D58AB" w:rsidP="00DE5E8C">
            <w:pPr>
              <w:rPr>
                <w:rFonts w:ascii="Arial" w:hAnsi="Arial" w:cs="Arial"/>
                <w:b/>
                <w:bCs/>
                <w:kern w:val="2"/>
                <w:sz w:val="20"/>
              </w:rPr>
            </w:pPr>
            <w:r w:rsidRPr="009B5845">
              <w:rPr>
                <w:rFonts w:ascii="Arial" w:hAnsi="Arial" w:cs="Arial"/>
                <w:b/>
                <w:bCs/>
                <w:kern w:val="2"/>
                <w:sz w:val="20"/>
              </w:rPr>
              <w:t>6.2. Garantinė priežiūra</w:t>
            </w:r>
          </w:p>
        </w:tc>
        <w:tc>
          <w:tcPr>
            <w:tcW w:w="4495" w:type="dxa"/>
          </w:tcPr>
          <w:p w14:paraId="7D33BAD1" w14:textId="77777777" w:rsidR="009D58AB" w:rsidRPr="009B5845" w:rsidRDefault="009D58AB" w:rsidP="00DE5E8C">
            <w:pPr>
              <w:rPr>
                <w:rFonts w:ascii="Arial" w:hAnsi="Arial" w:cs="Arial"/>
                <w:kern w:val="2"/>
                <w:sz w:val="20"/>
                <w:lang w:val="en-US"/>
              </w:rPr>
            </w:pPr>
            <w:r w:rsidRPr="009B5845">
              <w:rPr>
                <w:rFonts w:ascii="Arial" w:hAnsi="Arial" w:cs="Arial"/>
                <w:b/>
                <w:bCs/>
                <w:kern w:val="2"/>
                <w:sz w:val="20"/>
                <w:lang w:val="en-US"/>
              </w:rPr>
              <w:t>6.2. Warranty maintenance</w:t>
            </w:r>
          </w:p>
        </w:tc>
      </w:tr>
      <w:tr w:rsidR="009D58AB" w:rsidRPr="007E01DF" w14:paraId="5D6D133E" w14:textId="77777777" w:rsidTr="00DE5E8C">
        <w:trPr>
          <w:trHeight w:val="85"/>
        </w:trPr>
        <w:tc>
          <w:tcPr>
            <w:tcW w:w="4855" w:type="dxa"/>
            <w:shd w:val="clear" w:color="auto" w:fill="D9F2D0" w:themeFill="accent6" w:themeFillTint="33"/>
          </w:tcPr>
          <w:sdt>
            <w:sdtPr>
              <w:rPr>
                <w:rFonts w:ascii="Arial" w:hAnsi="Arial" w:cs="Arial"/>
                <w:kern w:val="2"/>
                <w:sz w:val="20"/>
              </w:rPr>
              <w:id w:val="1937243711"/>
              <w:placeholder>
                <w:docPart w:val="6445AB5566EF476BB04B34F27930D5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Content>
              <w:p w14:paraId="512CE469" w14:textId="77777777" w:rsidR="009D58AB" w:rsidRDefault="009D58AB" w:rsidP="00DE5E8C">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42435E5F" w14:textId="77777777" w:rsidR="009D58AB" w:rsidRDefault="009D58AB" w:rsidP="00DE5E8C">
            <w:pPr>
              <w:rPr>
                <w:rFonts w:ascii="Arial" w:hAnsi="Arial" w:cs="Arial"/>
                <w:kern w:val="2"/>
                <w:sz w:val="20"/>
              </w:rPr>
            </w:pPr>
          </w:p>
          <w:p w14:paraId="2D882E44" w14:textId="77777777" w:rsidR="009D58AB" w:rsidRDefault="009D58AB" w:rsidP="00DE5E8C">
            <w:pPr>
              <w:rPr>
                <w:rFonts w:ascii="Arial" w:hAnsi="Arial" w:cs="Arial"/>
                <w:kern w:val="2"/>
                <w:sz w:val="20"/>
              </w:rPr>
            </w:pPr>
          </w:p>
          <w:p w14:paraId="5C63B2AE" w14:textId="77777777" w:rsidR="009D58AB" w:rsidRDefault="009D58AB" w:rsidP="00DE5E8C">
            <w:pPr>
              <w:rPr>
                <w:rFonts w:ascii="Arial" w:hAnsi="Arial" w:cs="Arial"/>
                <w:kern w:val="2"/>
                <w:sz w:val="20"/>
              </w:rPr>
            </w:pPr>
          </w:p>
          <w:p w14:paraId="77CA9E17" w14:textId="77777777" w:rsidR="009D58AB" w:rsidRDefault="009D58AB" w:rsidP="00DE5E8C">
            <w:pPr>
              <w:rPr>
                <w:rFonts w:ascii="Arial" w:hAnsi="Arial" w:cs="Arial"/>
                <w:kern w:val="2"/>
                <w:sz w:val="20"/>
              </w:rPr>
            </w:pPr>
          </w:p>
          <w:p w14:paraId="331FD33D" w14:textId="77777777" w:rsidR="009D58AB" w:rsidRPr="007E01DF" w:rsidRDefault="009D58AB" w:rsidP="00DE5E8C">
            <w:pPr>
              <w:rPr>
                <w:rFonts w:ascii="Arial" w:hAnsi="Arial" w:cs="Arial"/>
                <w:b/>
                <w:bCs/>
                <w:kern w:val="2"/>
                <w:sz w:val="20"/>
              </w:rPr>
            </w:pPr>
          </w:p>
        </w:tc>
        <w:tc>
          <w:tcPr>
            <w:tcW w:w="4495" w:type="dxa"/>
            <w:shd w:val="clear" w:color="auto" w:fill="D9F2D0" w:themeFill="accent6" w:themeFillTint="33"/>
          </w:tcPr>
          <w:p w14:paraId="66F7A0CD" w14:textId="77777777" w:rsidR="009D58AB" w:rsidRDefault="009D58AB" w:rsidP="00DE5E8C">
            <w:pPr>
              <w:spacing w:line="276" w:lineRule="auto"/>
              <w:jc w:val="both"/>
              <w:rPr>
                <w:rFonts w:ascii="Arial" w:hAnsi="Arial" w:cs="Arial"/>
                <w:kern w:val="2"/>
                <w:sz w:val="20"/>
              </w:rPr>
            </w:pPr>
          </w:p>
          <w:p w14:paraId="44E0C9EA" w14:textId="77777777" w:rsidR="009D58AB" w:rsidRPr="006523FD" w:rsidRDefault="009D58AB" w:rsidP="00DE5E8C">
            <w:pPr>
              <w:spacing w:line="276" w:lineRule="auto"/>
              <w:jc w:val="both"/>
              <w:rPr>
                <w:rFonts w:ascii="Arial" w:hAnsi="Arial" w:cs="Arial"/>
                <w:i/>
                <w:iCs/>
                <w:color w:val="0070C0"/>
                <w:kern w:val="2"/>
                <w:sz w:val="20"/>
              </w:rPr>
            </w:pPr>
            <w:r>
              <w:rPr>
                <w:rFonts w:ascii="Arial" w:hAnsi="Arial" w:cs="Arial"/>
                <w:i/>
                <w:iCs/>
                <w:color w:val="0070C0"/>
                <w:kern w:val="2"/>
                <w:sz w:val="20"/>
              </w:rPr>
              <w:t>Pasirinkite vieną iš žemiau pateiktų sąlygų:</w:t>
            </w:r>
          </w:p>
          <w:p w14:paraId="7EAEEFFE" w14:textId="77777777" w:rsidR="009D58AB" w:rsidRPr="009B5845" w:rsidRDefault="009D58AB" w:rsidP="00DE5E8C">
            <w:pPr>
              <w:spacing w:line="276" w:lineRule="auto"/>
              <w:jc w:val="both"/>
              <w:rPr>
                <w:rFonts w:ascii="Arial" w:hAnsi="Arial" w:cs="Arial"/>
                <w:kern w:val="2"/>
                <w:sz w:val="20"/>
              </w:rPr>
            </w:pPr>
          </w:p>
          <w:p w14:paraId="1839E93F" w14:textId="77777777" w:rsidR="009D58AB" w:rsidRPr="0097731A" w:rsidRDefault="009D58AB" w:rsidP="00DE5E8C">
            <w:pPr>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 is set out in Section 7 of the General Terms and Conditions.</w:t>
            </w:r>
          </w:p>
          <w:p w14:paraId="00B5E70A" w14:textId="77777777" w:rsidR="009D58AB" w:rsidRPr="007E01DF" w:rsidRDefault="009D58AB" w:rsidP="00DE5E8C">
            <w:pPr>
              <w:rPr>
                <w:rFonts w:ascii="Arial" w:hAnsi="Arial" w:cs="Arial"/>
                <w:kern w:val="2"/>
                <w:sz w:val="20"/>
                <w:lang w:val="en-US"/>
              </w:rPr>
            </w:pPr>
          </w:p>
        </w:tc>
      </w:tr>
      <w:tr w:rsidR="009D58AB" w:rsidRPr="007E01DF" w14:paraId="2D6710F6" w14:textId="77777777" w:rsidTr="00DE5E8C">
        <w:trPr>
          <w:trHeight w:val="85"/>
        </w:trPr>
        <w:tc>
          <w:tcPr>
            <w:tcW w:w="4855" w:type="dxa"/>
          </w:tcPr>
          <w:p w14:paraId="3C881C99" w14:textId="77777777" w:rsidR="009D58AB" w:rsidRPr="007E01DF" w:rsidRDefault="009D58AB" w:rsidP="00DE5E8C">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4CBDEE2D" w14:textId="77777777" w:rsidR="009D58AB" w:rsidRPr="007E01DF" w:rsidRDefault="009D58AB" w:rsidP="00DE5E8C">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D58AB" w:rsidRPr="007E01DF" w14:paraId="27DD9A0B" w14:textId="77777777" w:rsidTr="00DE5E8C">
        <w:trPr>
          <w:trHeight w:val="85"/>
        </w:trPr>
        <w:tc>
          <w:tcPr>
            <w:tcW w:w="4855" w:type="dxa"/>
          </w:tcPr>
          <w:p w14:paraId="66027453"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07356E85"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D58AB" w:rsidRPr="007E01DF" w14:paraId="020C055F" w14:textId="77777777" w:rsidTr="00DE5E8C">
        <w:trPr>
          <w:trHeight w:val="85"/>
        </w:trPr>
        <w:tc>
          <w:tcPr>
            <w:tcW w:w="4855" w:type="dxa"/>
          </w:tcPr>
          <w:sdt>
            <w:sdtPr>
              <w:rPr>
                <w:rFonts w:ascii="Arial" w:hAnsi="Arial" w:cs="Arial"/>
                <w:kern w:val="2"/>
                <w:sz w:val="20"/>
              </w:rPr>
              <w:id w:val="827944199"/>
              <w:placeholder>
                <w:docPart w:val="2D1500330B0E4F9185091A326398D0DA"/>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p w14:paraId="7B6B5489" w14:textId="77777777" w:rsidR="009D58AB" w:rsidRPr="007E01DF" w:rsidRDefault="009D58AB" w:rsidP="00DE5E8C">
                <w:pPr>
                  <w:spacing w:line="276" w:lineRule="auto"/>
                  <w:jc w:val="both"/>
                  <w:rPr>
                    <w:rFonts w:ascii="Arial" w:hAnsi="Arial" w:cs="Arial"/>
                    <w:b/>
                    <w:bCs/>
                    <w:kern w:val="2"/>
                    <w:sz w:val="20"/>
                  </w:rPr>
                </w:pPr>
                <w:r>
                  <w:rPr>
                    <w:rFonts w:ascii="Arial" w:hAnsi="Arial" w:cs="Arial"/>
                    <w:kern w:val="2"/>
                    <w:sz w:val="20"/>
                  </w:rPr>
                  <w:t>Sutarties vykdymui subtiekėjai ir (ar) specialistai nepasitelkiami.</w:t>
                </w:r>
              </w:p>
            </w:sdtContent>
          </w:sdt>
        </w:tc>
        <w:tc>
          <w:tcPr>
            <w:tcW w:w="4495" w:type="dxa"/>
          </w:tcPr>
          <w:p w14:paraId="5F9702FB" w14:textId="77777777" w:rsidR="009D58AB" w:rsidRPr="007E01DF" w:rsidRDefault="00000000" w:rsidP="00DE5E8C">
            <w:pPr>
              <w:spacing w:line="276" w:lineRule="auto"/>
              <w:jc w:val="both"/>
              <w:rPr>
                <w:rFonts w:ascii="Arial" w:hAnsi="Arial" w:cs="Arial"/>
                <w:kern w:val="2"/>
                <w:sz w:val="20"/>
                <w:lang w:val="en-US"/>
              </w:rPr>
            </w:pPr>
            <w:sdt>
              <w:sdtPr>
                <w:rPr>
                  <w:rFonts w:ascii="Arial" w:hAnsi="Arial" w:cs="Arial"/>
                  <w:kern w:val="2"/>
                  <w:sz w:val="20"/>
                </w:rPr>
                <w:id w:val="-1189368129"/>
                <w:placeholder>
                  <w:docPart w:val="140D37563D1441F8A2A9BA28411A3BBC"/>
                </w:placeholde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Content>
                <w:r w:rsidR="009D58AB">
                  <w:rPr>
                    <w:rFonts w:ascii="Arial" w:hAnsi="Arial" w:cs="Arial"/>
                    <w:kern w:val="2"/>
                    <w:sz w:val="20"/>
                  </w:rPr>
                  <w:t>No subcontractors and/or specialists shall be used for the performance of the Contract.</w:t>
                </w:r>
              </w:sdtContent>
            </w:sdt>
            <w:r w:rsidR="009D58AB">
              <w:rPr>
                <w:rFonts w:ascii="Arial" w:hAnsi="Arial" w:cs="Arial"/>
                <w:kern w:val="2"/>
                <w:sz w:val="20"/>
                <w:lang w:val="en-US"/>
              </w:rPr>
              <w:t xml:space="preserve"> </w:t>
            </w:r>
          </w:p>
          <w:p w14:paraId="3F5A30B9" w14:textId="77777777" w:rsidR="009D58AB" w:rsidRPr="007E01DF" w:rsidRDefault="009D58AB" w:rsidP="00DE5E8C">
            <w:pPr>
              <w:rPr>
                <w:rFonts w:ascii="Arial" w:hAnsi="Arial" w:cs="Arial"/>
                <w:kern w:val="2"/>
                <w:sz w:val="20"/>
                <w:lang w:val="en-US"/>
              </w:rPr>
            </w:pPr>
          </w:p>
        </w:tc>
      </w:tr>
      <w:tr w:rsidR="009D58AB" w:rsidRPr="007E01DF" w14:paraId="3BEC7820" w14:textId="77777777" w:rsidTr="00DE5E8C">
        <w:trPr>
          <w:trHeight w:val="85"/>
        </w:trPr>
        <w:tc>
          <w:tcPr>
            <w:tcW w:w="4855" w:type="dxa"/>
          </w:tcPr>
          <w:p w14:paraId="2236D106" w14:textId="77777777" w:rsidR="009D58AB" w:rsidRPr="007E01DF" w:rsidRDefault="009D58AB" w:rsidP="00DE5E8C">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2BFD9FE9" w14:textId="77777777" w:rsidR="009D58AB" w:rsidRPr="007E01DF" w:rsidRDefault="009D58AB" w:rsidP="00DE5E8C">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D58AB" w:rsidRPr="007E01DF" w14:paraId="22BC8775" w14:textId="77777777" w:rsidTr="00DE5E8C">
        <w:trPr>
          <w:trHeight w:val="85"/>
        </w:trPr>
        <w:tc>
          <w:tcPr>
            <w:tcW w:w="4855" w:type="dxa"/>
          </w:tcPr>
          <w:p w14:paraId="79C92C3A"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35B2ADA6"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D58AB" w:rsidRPr="007E01DF" w14:paraId="2CF68B94" w14:textId="77777777" w:rsidTr="00DE5E8C">
        <w:trPr>
          <w:trHeight w:val="85"/>
        </w:trPr>
        <w:tc>
          <w:tcPr>
            <w:tcW w:w="4855" w:type="dxa"/>
          </w:tcPr>
          <w:p w14:paraId="35A5584A" w14:textId="77777777" w:rsidR="009D58AB" w:rsidRDefault="009D58AB" w:rsidP="00DE5E8C">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338DEFC" w14:textId="77777777" w:rsidR="009D58AB" w:rsidRDefault="009D58AB" w:rsidP="00DE5E8C">
            <w:pPr>
              <w:rPr>
                <w:rFonts w:ascii="Arial" w:hAnsi="Arial" w:cs="Arial"/>
                <w:color w:val="4472C4"/>
                <w:kern w:val="2"/>
                <w:sz w:val="20"/>
              </w:rPr>
            </w:pPr>
          </w:p>
          <w:p w14:paraId="57CF23B1" w14:textId="77777777" w:rsidR="009D58AB" w:rsidRDefault="009D58AB" w:rsidP="00DE5E8C">
            <w:pPr>
              <w:rPr>
                <w:rFonts w:ascii="Arial" w:hAnsi="Arial" w:cs="Arial"/>
                <w:color w:val="4472C4"/>
                <w:kern w:val="2"/>
                <w:sz w:val="20"/>
              </w:rPr>
            </w:pPr>
          </w:p>
          <w:p w14:paraId="40991558" w14:textId="77777777" w:rsidR="009D58AB" w:rsidRPr="007E01DF" w:rsidRDefault="00000000" w:rsidP="00DE5E8C">
            <w:pPr>
              <w:rPr>
                <w:rFonts w:ascii="Arial" w:hAnsi="Arial" w:cs="Arial"/>
                <w:b/>
                <w:bCs/>
                <w:kern w:val="2"/>
                <w:sz w:val="20"/>
              </w:rPr>
            </w:pPr>
            <w:sdt>
              <w:sdtPr>
                <w:rPr>
                  <w:rFonts w:ascii="Arial" w:hAnsi="Arial" w:cs="Arial"/>
                  <w:kern w:val="2"/>
                  <w:sz w:val="20"/>
                </w:rPr>
                <w:id w:val="1353839929"/>
                <w:placeholder>
                  <w:docPart w:val="5E71DA2924EC4D7394D99B941BD6E241"/>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9D58AB">
                  <w:rPr>
                    <w:rFonts w:ascii="Arial" w:hAnsi="Arial" w:cs="Arial"/>
                    <w:kern w:val="2"/>
                    <w:sz w:val="20"/>
                  </w:rPr>
                  <w:t>netesybos.</w:t>
                </w:r>
              </w:sdtContent>
            </w:sdt>
          </w:p>
        </w:tc>
        <w:tc>
          <w:tcPr>
            <w:tcW w:w="4495" w:type="dxa"/>
          </w:tcPr>
          <w:p w14:paraId="4BD494DA" w14:textId="77777777" w:rsidR="009D58AB" w:rsidRDefault="009D58AB" w:rsidP="00DE5E8C">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355F5EC4" w14:textId="77777777" w:rsidR="009D58AB" w:rsidRDefault="009D58AB" w:rsidP="00DE5E8C">
            <w:pPr>
              <w:rPr>
                <w:rFonts w:ascii="Arial" w:hAnsi="Arial" w:cs="Arial"/>
                <w:kern w:val="2"/>
                <w:sz w:val="20"/>
                <w:lang w:val="en-US"/>
              </w:rPr>
            </w:pPr>
          </w:p>
          <w:p w14:paraId="26C34A70" w14:textId="77777777" w:rsidR="009D58AB" w:rsidRPr="007E01DF" w:rsidRDefault="00000000" w:rsidP="00DE5E8C">
            <w:pPr>
              <w:rPr>
                <w:rFonts w:ascii="Arial" w:hAnsi="Arial" w:cs="Arial"/>
                <w:kern w:val="2"/>
                <w:sz w:val="20"/>
                <w:lang w:val="en-US"/>
              </w:rPr>
            </w:pPr>
            <w:sdt>
              <w:sdtPr>
                <w:rPr>
                  <w:rFonts w:ascii="Arial" w:hAnsi="Arial" w:cs="Arial"/>
                  <w:kern w:val="2"/>
                  <w:sz w:val="20"/>
                </w:rPr>
                <w:id w:val="-480998679"/>
                <w:placeholder>
                  <w:docPart w:val="4D8EED01C96A44EBB90DC7ACF9BF9B51"/>
                </w:placeholder>
                <w:dropDownList>
                  <w:listItem w:value="Pasirinkite elementą."/>
                  <w:listItem w:displayText="penalties." w:value="penalties."/>
                  <w:listItem w:displayText="penalties; Bank guarantee on first demand or " w:value="penalties; Bank guarantee on first demand or "/>
                </w:dropDownList>
              </w:sdtPr>
              <w:sdtContent>
                <w:r w:rsidR="009D58AB">
                  <w:rPr>
                    <w:rFonts w:ascii="Arial" w:hAnsi="Arial" w:cs="Arial"/>
                    <w:kern w:val="2"/>
                    <w:sz w:val="20"/>
                  </w:rPr>
                  <w:t>penalties.</w:t>
                </w:r>
              </w:sdtContent>
            </w:sdt>
          </w:p>
          <w:p w14:paraId="2D0B7E3C" w14:textId="77777777" w:rsidR="009D58AB" w:rsidRPr="007E01DF" w:rsidRDefault="009D58AB" w:rsidP="00DE5E8C">
            <w:pPr>
              <w:rPr>
                <w:rFonts w:ascii="Arial" w:hAnsi="Arial" w:cs="Arial"/>
                <w:kern w:val="2"/>
                <w:sz w:val="20"/>
                <w:lang w:val="en-US"/>
              </w:rPr>
            </w:pPr>
          </w:p>
        </w:tc>
      </w:tr>
      <w:tr w:rsidR="009D58AB" w:rsidRPr="007E01DF" w14:paraId="58A726EA" w14:textId="77777777" w:rsidTr="00DE5E8C">
        <w:trPr>
          <w:trHeight w:val="85"/>
        </w:trPr>
        <w:tc>
          <w:tcPr>
            <w:tcW w:w="4855" w:type="dxa"/>
          </w:tcPr>
          <w:p w14:paraId="0955870F" w14:textId="77777777" w:rsidR="009D58AB" w:rsidRPr="00086CBC" w:rsidRDefault="009D58AB" w:rsidP="00DE5E8C">
            <w:pPr>
              <w:rPr>
                <w:rFonts w:ascii="Arial" w:hAnsi="Arial" w:cs="Arial"/>
                <w:b/>
                <w:bCs/>
                <w:kern w:val="2"/>
                <w:sz w:val="20"/>
              </w:rPr>
            </w:pPr>
            <w:r w:rsidRPr="00086CBC">
              <w:rPr>
                <w:rFonts w:ascii="Arial" w:hAnsi="Arial" w:cs="Arial"/>
                <w:b/>
                <w:bCs/>
                <w:kern w:val="2"/>
                <w:sz w:val="20"/>
              </w:rPr>
              <w:lastRenderedPageBreak/>
              <w:t>8.2. Sutarties įvykdymo užtikrinimo pateikimas</w:t>
            </w:r>
          </w:p>
        </w:tc>
        <w:tc>
          <w:tcPr>
            <w:tcW w:w="4495" w:type="dxa"/>
          </w:tcPr>
          <w:p w14:paraId="312AF935" w14:textId="77777777" w:rsidR="009D58AB" w:rsidRPr="00086CBC" w:rsidRDefault="009D58AB" w:rsidP="00DE5E8C">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D58AB" w:rsidRPr="007E01DF" w14:paraId="0348A439" w14:textId="77777777" w:rsidTr="00DE5E8C">
        <w:trPr>
          <w:trHeight w:val="85"/>
        </w:trPr>
        <w:tc>
          <w:tcPr>
            <w:tcW w:w="4855" w:type="dxa"/>
          </w:tcPr>
          <w:sdt>
            <w:sdtPr>
              <w:rPr>
                <w:rFonts w:ascii="Arial" w:hAnsi="Arial" w:cs="Arial"/>
                <w:kern w:val="2"/>
                <w:sz w:val="20"/>
              </w:rPr>
              <w:id w:val="306526038"/>
              <w:placeholder>
                <w:docPart w:val="2DB0E943F9394FC78F66D7EBD1254186"/>
              </w:placeholder>
              <w:dropDownList>
                <w:listItem w:value="Pasirinkite elementą."/>
                <w:listItem w:displayText="Punktas taikomas:" w:value="Punktas taikomas:"/>
                <w:listItem w:displayText="Punktas netaikomas." w:value="Punktas netaikomas."/>
              </w:dropDownList>
            </w:sdtPr>
            <w:sdtContent>
              <w:p w14:paraId="1F8CD5D9" w14:textId="77777777" w:rsidR="009D58AB" w:rsidRPr="00086CBC" w:rsidRDefault="009D58AB" w:rsidP="00DE5E8C">
                <w:pPr>
                  <w:jc w:val="both"/>
                  <w:rPr>
                    <w:rFonts w:ascii="Arial" w:hAnsi="Arial" w:cs="Arial"/>
                    <w:kern w:val="2"/>
                    <w:sz w:val="20"/>
                  </w:rPr>
                </w:pPr>
                <w:r>
                  <w:rPr>
                    <w:rFonts w:ascii="Arial" w:hAnsi="Arial" w:cs="Arial"/>
                    <w:kern w:val="2"/>
                    <w:sz w:val="20"/>
                  </w:rPr>
                  <w:t>Punktas netaikomas.</w:t>
                </w:r>
              </w:p>
            </w:sdtContent>
          </w:sdt>
          <w:p w14:paraId="655C1AA8" w14:textId="4B881824" w:rsidR="009D58AB" w:rsidRPr="00086CBC" w:rsidRDefault="009D58AB" w:rsidP="00DE5E8C">
            <w:pPr>
              <w:jc w:val="both"/>
              <w:rPr>
                <w:rFonts w:ascii="Arial" w:hAnsi="Arial" w:cs="Arial"/>
                <w:b/>
                <w:bCs/>
                <w:kern w:val="2"/>
                <w:sz w:val="20"/>
              </w:rPr>
            </w:pPr>
          </w:p>
        </w:tc>
        <w:tc>
          <w:tcPr>
            <w:tcW w:w="4495" w:type="dxa"/>
          </w:tcPr>
          <w:sdt>
            <w:sdtPr>
              <w:rPr>
                <w:rFonts w:ascii="Arial" w:hAnsi="Arial" w:cs="Arial"/>
                <w:kern w:val="2"/>
                <w:sz w:val="20"/>
              </w:rPr>
              <w:id w:val="-1213259895"/>
              <w:placeholder>
                <w:docPart w:val="EDD1643F9B9B44CE8E1F6F56AC89E888"/>
              </w:placeholder>
              <w:dropDownList>
                <w:listItem w:value="Pasirinkite elementą."/>
                <w:listItem w:displayText="The Clause is applicable:" w:value="The Clause is applicable:"/>
                <w:listItem w:displayText="The Clause is not applicable." w:value="The Clause is not applicable."/>
              </w:dropDownList>
            </w:sdtPr>
            <w:sdtContent>
              <w:p w14:paraId="3DEE8A9E" w14:textId="54837375" w:rsidR="009D58AB" w:rsidRPr="0073750D" w:rsidRDefault="009D58AB" w:rsidP="00DE5E8C">
                <w:pPr>
                  <w:jc w:val="both"/>
                  <w:rPr>
                    <w:rFonts w:ascii="Arial" w:hAnsi="Arial" w:cs="Arial"/>
                    <w:kern w:val="2"/>
                    <w:sz w:val="20"/>
                  </w:rPr>
                </w:pPr>
                <w:r w:rsidRPr="0073750D">
                  <w:rPr>
                    <w:rFonts w:ascii="Arial" w:hAnsi="Arial" w:cs="Arial"/>
                    <w:kern w:val="2"/>
                    <w:sz w:val="20"/>
                  </w:rPr>
                  <w:t>The Clause is not applicable.</w:t>
                </w:r>
              </w:p>
            </w:sdtContent>
          </w:sdt>
        </w:tc>
      </w:tr>
      <w:tr w:rsidR="009D58AB" w:rsidRPr="007E01DF" w14:paraId="271E4B36" w14:textId="77777777" w:rsidTr="00DE5E8C">
        <w:trPr>
          <w:trHeight w:val="85"/>
        </w:trPr>
        <w:tc>
          <w:tcPr>
            <w:tcW w:w="4855" w:type="dxa"/>
          </w:tcPr>
          <w:p w14:paraId="14D0C380" w14:textId="77777777" w:rsidR="009D58AB" w:rsidRPr="007E01DF" w:rsidRDefault="009D58AB" w:rsidP="00DE5E8C">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27E8C019" w14:textId="77777777" w:rsidR="009D58AB" w:rsidRPr="007E01DF" w:rsidRDefault="009D58AB" w:rsidP="00DE5E8C">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D58AB" w:rsidRPr="007E01DF" w14:paraId="4E34031A" w14:textId="77777777" w:rsidTr="00DE5E8C">
        <w:trPr>
          <w:trHeight w:val="85"/>
        </w:trPr>
        <w:tc>
          <w:tcPr>
            <w:tcW w:w="4855" w:type="dxa"/>
          </w:tcPr>
          <w:p w14:paraId="50381F12"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140CE82F"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D58AB" w:rsidRPr="007E01DF" w14:paraId="36D14BA9" w14:textId="77777777" w:rsidTr="00DE5E8C">
        <w:trPr>
          <w:trHeight w:val="85"/>
        </w:trPr>
        <w:tc>
          <w:tcPr>
            <w:tcW w:w="4855" w:type="dxa"/>
          </w:tcPr>
          <w:p w14:paraId="3C67E6D8" w14:textId="77777777" w:rsidR="009D58AB" w:rsidRDefault="009D58AB" w:rsidP="00DE5E8C">
            <w:pPr>
              <w:jc w:val="both"/>
              <w:rPr>
                <w:rFonts w:ascii="Arial" w:hAnsi="Arial" w:cs="Arial"/>
                <w:color w:val="000000"/>
                <w:kern w:val="2"/>
                <w:sz w:val="20"/>
              </w:rPr>
            </w:pPr>
            <w:r w:rsidRPr="008B4FEF">
              <w:rPr>
                <w:rFonts w:ascii="Arial" w:hAnsi="Arial" w:cs="Arial"/>
                <w:color w:val="000000"/>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790FC39B" w14:textId="77777777" w:rsidR="009D58AB" w:rsidRPr="007E01DF" w:rsidRDefault="009D58AB" w:rsidP="00DE5E8C">
            <w:pPr>
              <w:jc w:val="both"/>
              <w:rPr>
                <w:rFonts w:ascii="Arial" w:hAnsi="Arial" w:cs="Arial"/>
                <w:b/>
                <w:bCs/>
                <w:kern w:val="2"/>
                <w:sz w:val="20"/>
              </w:rPr>
            </w:pPr>
          </w:p>
        </w:tc>
        <w:tc>
          <w:tcPr>
            <w:tcW w:w="4495" w:type="dxa"/>
          </w:tcPr>
          <w:p w14:paraId="6CD01B06" w14:textId="77777777" w:rsidR="009D58AB" w:rsidRPr="008B4FEF" w:rsidRDefault="009D58AB" w:rsidP="00DE5E8C">
            <w:pPr>
              <w:jc w:val="both"/>
              <w:rPr>
                <w:rFonts w:ascii="Arial" w:hAnsi="Arial" w:cs="Arial"/>
                <w:kern w:val="2"/>
                <w:sz w:val="20"/>
                <w:lang w:val="en-US"/>
              </w:rPr>
            </w:pPr>
            <w:r w:rsidRPr="007E01DF">
              <w:rPr>
                <w:rFonts w:ascii="Arial" w:hAnsi="Arial" w:cs="Arial"/>
                <w:color w:val="000000"/>
                <w:kern w:val="2"/>
                <w:sz w:val="20"/>
                <w:lang w:val="en-US"/>
              </w:rPr>
              <w:t>If the Buyer, having received a duly submitted and completed Invoice, delays the payment for the quality Goods duly delivered by the Supplier with</w:t>
            </w:r>
            <w:r w:rsidRPr="008B4FEF">
              <w:rPr>
                <w:rFonts w:ascii="Arial" w:hAnsi="Arial" w:cs="Arial"/>
                <w:kern w:val="2"/>
                <w:sz w:val="20"/>
                <w:lang w:val="en-US"/>
              </w:rPr>
              <w:t xml:space="preserve">in the period specified in the Contract, the Supplier shall charge the Buyer a default interest of 0.02 (two hundredths) per cent of the unpaid amount, excluding VAT, from the day following the due date for each day the delay. </w:t>
            </w:r>
          </w:p>
          <w:p w14:paraId="06A9AFFE" w14:textId="77777777" w:rsidR="009D58AB" w:rsidRPr="007E01DF" w:rsidRDefault="009D58AB" w:rsidP="00DE5E8C">
            <w:pPr>
              <w:jc w:val="both"/>
              <w:rPr>
                <w:rFonts w:ascii="Arial" w:hAnsi="Arial" w:cs="Arial"/>
                <w:kern w:val="2"/>
                <w:sz w:val="20"/>
                <w:lang w:val="en-US"/>
              </w:rPr>
            </w:pPr>
          </w:p>
        </w:tc>
      </w:tr>
      <w:tr w:rsidR="009D58AB" w:rsidRPr="007E01DF" w14:paraId="0C2B8F58" w14:textId="77777777" w:rsidTr="00DE5E8C">
        <w:trPr>
          <w:trHeight w:val="85"/>
        </w:trPr>
        <w:tc>
          <w:tcPr>
            <w:tcW w:w="4855" w:type="dxa"/>
          </w:tcPr>
          <w:p w14:paraId="16506891" w14:textId="77777777" w:rsidR="009D58AB" w:rsidRPr="007E01DF" w:rsidRDefault="009D58AB" w:rsidP="00DE5E8C">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 tiekti Prekes ar ištaisyti jų trūkumus</w:t>
            </w:r>
          </w:p>
        </w:tc>
        <w:tc>
          <w:tcPr>
            <w:tcW w:w="4495" w:type="dxa"/>
          </w:tcPr>
          <w:p w14:paraId="25C831CF"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for delay in fulfilling the order, delivering the Goods or correcting their defects</w:t>
            </w:r>
          </w:p>
        </w:tc>
      </w:tr>
      <w:tr w:rsidR="009D58AB" w:rsidRPr="007E01DF" w14:paraId="387C4CE1" w14:textId="77777777" w:rsidTr="00DE5E8C">
        <w:trPr>
          <w:trHeight w:val="85"/>
        </w:trPr>
        <w:tc>
          <w:tcPr>
            <w:tcW w:w="4855" w:type="dxa"/>
          </w:tcPr>
          <w:p w14:paraId="7E26DED5" w14:textId="77777777" w:rsidR="009D58AB" w:rsidRDefault="009D58AB" w:rsidP="00DE5E8C">
            <w:pPr>
              <w:jc w:val="both"/>
              <w:rPr>
                <w:rFonts w:ascii="Arial" w:hAnsi="Arial" w:cs="Arial"/>
                <w:color w:val="000000"/>
                <w:kern w:val="2"/>
                <w:sz w:val="20"/>
              </w:rPr>
            </w:pPr>
            <w:r w:rsidRPr="008B4FEF">
              <w:rPr>
                <w:rFonts w:ascii="Arial" w:hAnsi="Arial" w:cs="Arial"/>
                <w:color w:val="000000"/>
                <w:kern w:val="2"/>
                <w:sz w:val="20"/>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w:t>
            </w:r>
          </w:p>
          <w:p w14:paraId="343F969A" w14:textId="77777777" w:rsidR="009D58AB" w:rsidRDefault="009D58AB" w:rsidP="00DE5E8C">
            <w:pPr>
              <w:jc w:val="both"/>
              <w:rPr>
                <w:rFonts w:ascii="Arial" w:hAnsi="Arial" w:cs="Arial"/>
                <w:color w:val="000000"/>
                <w:kern w:val="2"/>
                <w:sz w:val="20"/>
              </w:rPr>
            </w:pPr>
          </w:p>
          <w:p w14:paraId="06816A4A" w14:textId="77777777" w:rsidR="009D58AB" w:rsidRPr="007E01DF" w:rsidRDefault="009D58AB" w:rsidP="00DE5E8C">
            <w:pPr>
              <w:jc w:val="both"/>
              <w:rPr>
                <w:rFonts w:ascii="Arial" w:hAnsi="Arial" w:cs="Arial"/>
                <w:b/>
                <w:bCs/>
                <w:kern w:val="2"/>
                <w:sz w:val="20"/>
              </w:rPr>
            </w:pPr>
          </w:p>
        </w:tc>
        <w:tc>
          <w:tcPr>
            <w:tcW w:w="4495" w:type="dxa"/>
          </w:tcPr>
          <w:p w14:paraId="2DD75248" w14:textId="77777777" w:rsidR="009D58AB" w:rsidRPr="007E01DF" w:rsidRDefault="009D58AB" w:rsidP="00DE5E8C">
            <w:pPr>
              <w:jc w:val="both"/>
              <w:rPr>
                <w:rFonts w:ascii="Arial" w:hAnsi="Arial" w:cs="Arial"/>
                <w:color w:val="000000"/>
                <w:kern w:val="2"/>
                <w:sz w:val="20"/>
                <w:lang w:val="en-US"/>
              </w:rPr>
            </w:pPr>
            <w:r w:rsidRPr="007E01DF">
              <w:rPr>
                <w:rFonts w:ascii="Arial" w:hAnsi="Arial" w:cs="Arial"/>
                <w:color w:val="000000"/>
                <w:kern w:val="2"/>
                <w:sz w:val="20"/>
                <w:lang w:val="en-US"/>
              </w:rPr>
              <w:t xml:space="preserve">If the Supplier is late in fulfilling the order, delivering the Goods or rectifying defects therein, </w:t>
            </w:r>
            <w:r w:rsidRPr="008B4FEF">
              <w:rPr>
                <w:rFonts w:ascii="Arial" w:hAnsi="Arial" w:cs="Arial"/>
                <w:kern w:val="2"/>
                <w:sz w:val="20"/>
                <w:lang w:val="en-US"/>
              </w:rPr>
              <w:t>the Buyer shall charge the Supplier a default interest of 0.02 (two one-hundredths of) per cent of the price of the Goods not delivered on time, or</w:t>
            </w:r>
            <w:r w:rsidRPr="007E01DF">
              <w:rPr>
                <w:rFonts w:ascii="Arial" w:hAnsi="Arial" w:cs="Arial"/>
                <w:color w:val="000000"/>
                <w:kern w:val="2"/>
                <w:sz w:val="20"/>
                <w:lang w:val="en-US"/>
              </w:rPr>
              <w:t xml:space="preserve"> of the Goods, which are defective, exclusive of VAT, from the date following the due date</w:t>
            </w:r>
            <w:r>
              <w:rPr>
                <w:rFonts w:ascii="Arial" w:hAnsi="Arial" w:cs="Arial"/>
                <w:color w:val="000000"/>
                <w:kern w:val="2"/>
                <w:sz w:val="20"/>
                <w:lang w:val="en-US"/>
              </w:rPr>
              <w:t xml:space="preserve"> for</w:t>
            </w:r>
            <w:r w:rsidRPr="007E01DF">
              <w:rPr>
                <w:rFonts w:ascii="Arial" w:hAnsi="Arial" w:cs="Arial"/>
                <w:color w:val="000000"/>
                <w:kern w:val="2"/>
                <w:sz w:val="20"/>
                <w:lang w:val="en-US"/>
              </w:rPr>
              <w:t xml:space="preserve"> </w:t>
            </w:r>
            <w:r>
              <w:rPr>
                <w:rFonts w:ascii="Arial" w:hAnsi="Arial" w:cs="Arial"/>
                <w:color w:val="000000"/>
                <w:kern w:val="2"/>
                <w:sz w:val="20"/>
                <w:lang w:val="en-US"/>
              </w:rPr>
              <w:t>ea</w:t>
            </w:r>
            <w:r w:rsidRPr="008B4FEF">
              <w:rPr>
                <w:rFonts w:ascii="Arial" w:hAnsi="Arial" w:cs="Arial"/>
                <w:kern w:val="2"/>
                <w:sz w:val="20"/>
                <w:lang w:val="en-US"/>
              </w:rPr>
              <w:t xml:space="preserve">ch day of the delay. </w:t>
            </w:r>
          </w:p>
        </w:tc>
      </w:tr>
      <w:tr w:rsidR="009D58AB" w:rsidRPr="007E01DF" w14:paraId="11F51FF6" w14:textId="77777777" w:rsidTr="00DE5E8C">
        <w:trPr>
          <w:trHeight w:val="85"/>
        </w:trPr>
        <w:tc>
          <w:tcPr>
            <w:tcW w:w="4855" w:type="dxa"/>
          </w:tcPr>
          <w:p w14:paraId="139E1A79"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9.3. Tiekėjui  taikoma bauda nutraukus Sutartį dėl esminio Sutarties pažeidimo</w:t>
            </w:r>
          </w:p>
        </w:tc>
        <w:tc>
          <w:tcPr>
            <w:tcW w:w="4495" w:type="dxa"/>
          </w:tcPr>
          <w:p w14:paraId="336A596B" w14:textId="77777777" w:rsidR="009D58AB" w:rsidRPr="007E01DF" w:rsidRDefault="009D58AB" w:rsidP="00DE5E8C">
            <w:pPr>
              <w:rPr>
                <w:rFonts w:ascii="Arial" w:hAnsi="Arial" w:cs="Arial"/>
                <w:kern w:val="2"/>
                <w:sz w:val="20"/>
                <w:lang w:val="en-US"/>
              </w:rPr>
            </w:pPr>
            <w:r w:rsidRPr="007E01DF">
              <w:rPr>
                <w:rFonts w:ascii="Arial" w:hAnsi="Arial" w:cs="Arial"/>
                <w:b/>
                <w:bCs/>
                <w:kern w:val="2"/>
                <w:sz w:val="20"/>
                <w:lang w:val="en-US"/>
              </w:rPr>
              <w:t>9.3. Penalty applied to the Supplier in the event of termination of the Contract for material breach of the Contract</w:t>
            </w:r>
          </w:p>
        </w:tc>
      </w:tr>
      <w:tr w:rsidR="009D58AB" w:rsidRPr="007E01DF" w14:paraId="7F5D5727" w14:textId="77777777" w:rsidTr="00DE5E8C">
        <w:trPr>
          <w:trHeight w:val="85"/>
        </w:trPr>
        <w:tc>
          <w:tcPr>
            <w:tcW w:w="4855" w:type="dxa"/>
          </w:tcPr>
          <w:p w14:paraId="03D7DBCA" w14:textId="77777777" w:rsidR="009D58AB" w:rsidRDefault="009D58AB" w:rsidP="00DE5E8C">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0B178970" w14:textId="77777777" w:rsidR="009D58AB" w:rsidRDefault="009D58AB" w:rsidP="00DE5E8C">
            <w:pPr>
              <w:jc w:val="both"/>
              <w:rPr>
                <w:rFonts w:ascii="Arial" w:hAnsi="Arial" w:cs="Arial"/>
                <w:kern w:val="2"/>
                <w:sz w:val="20"/>
              </w:rPr>
            </w:pPr>
          </w:p>
          <w:p w14:paraId="210031E1" w14:textId="77777777" w:rsidR="009D58AB" w:rsidRPr="007E01DF" w:rsidRDefault="009D58AB" w:rsidP="00DE5E8C">
            <w:pPr>
              <w:jc w:val="both"/>
              <w:rPr>
                <w:rFonts w:ascii="Arial" w:hAnsi="Arial" w:cs="Arial"/>
                <w:b/>
                <w:bCs/>
                <w:kern w:val="2"/>
                <w:sz w:val="20"/>
              </w:rPr>
            </w:pPr>
          </w:p>
        </w:tc>
        <w:tc>
          <w:tcPr>
            <w:tcW w:w="4495" w:type="dxa"/>
          </w:tcPr>
          <w:p w14:paraId="1F865450" w14:textId="77777777" w:rsidR="009D58AB" w:rsidRPr="007E01DF" w:rsidRDefault="009D58AB" w:rsidP="00DE5E8C">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due to the fault of the </w:t>
            </w:r>
            <w:r>
              <w:rPr>
                <w:rFonts w:ascii="Arial" w:hAnsi="Arial" w:cs="Arial"/>
                <w:kern w:val="2"/>
                <w:sz w:val="20"/>
                <w:lang w:val="en-US"/>
              </w:rPr>
              <w:t>Supplier</w:t>
            </w:r>
            <w:r w:rsidRPr="00FF3259">
              <w:rPr>
                <w:rFonts w:ascii="Arial" w:hAnsi="Arial" w:cs="Arial"/>
                <w:kern w:val="2"/>
                <w:sz w:val="20"/>
                <w:lang w:val="en-US"/>
              </w:rPr>
              <w:t>, the Buyer has the right to demand payment of a fine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3000 (three thousand) EUR.</w:t>
            </w:r>
          </w:p>
        </w:tc>
      </w:tr>
      <w:tr w:rsidR="009D58AB" w:rsidRPr="007E01DF" w14:paraId="5D81CFF9" w14:textId="77777777" w:rsidTr="00DE5E8C">
        <w:trPr>
          <w:trHeight w:val="85"/>
        </w:trPr>
        <w:tc>
          <w:tcPr>
            <w:tcW w:w="4855" w:type="dxa"/>
          </w:tcPr>
          <w:p w14:paraId="3AE5680F" w14:textId="77777777" w:rsidR="009D58AB" w:rsidRPr="007E01DF" w:rsidRDefault="009D58AB" w:rsidP="00DE5E8C">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0DD5C8B7" w14:textId="77777777" w:rsidR="009D58AB" w:rsidRPr="007E01DF" w:rsidRDefault="009D58AB" w:rsidP="00DE5E8C">
            <w:pPr>
              <w:jc w:val="both"/>
              <w:rPr>
                <w:rFonts w:ascii="Arial" w:hAnsi="Arial" w:cs="Arial"/>
                <w:kern w:val="2"/>
                <w:sz w:val="20"/>
                <w:lang w:val="en-US"/>
              </w:rPr>
            </w:pPr>
            <w:r w:rsidRPr="007E01DF">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9D58AB" w:rsidRPr="007E01DF" w14:paraId="39C21115" w14:textId="77777777" w:rsidTr="00DE5E8C">
        <w:trPr>
          <w:trHeight w:val="85"/>
        </w:trPr>
        <w:tc>
          <w:tcPr>
            <w:tcW w:w="4855" w:type="dxa"/>
          </w:tcPr>
          <w:p w14:paraId="581465D6" w14:textId="77777777" w:rsidR="009D58AB" w:rsidRPr="00FF3259" w:rsidRDefault="009D58AB" w:rsidP="00DE5E8C">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2193AF8A" w14:textId="77777777" w:rsidR="009D58AB" w:rsidRPr="00FF3259" w:rsidRDefault="009D58AB" w:rsidP="00DE5E8C">
            <w:pPr>
              <w:rPr>
                <w:rFonts w:ascii="Arial" w:hAnsi="Arial" w:cs="Arial"/>
                <w:kern w:val="2"/>
                <w:sz w:val="20"/>
                <w:lang w:val="en-GB"/>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9D58AB" w:rsidRPr="007E01DF" w14:paraId="4FEBEFB3" w14:textId="77777777" w:rsidTr="00DE5E8C">
        <w:trPr>
          <w:trHeight w:val="85"/>
        </w:trPr>
        <w:tc>
          <w:tcPr>
            <w:tcW w:w="4855" w:type="dxa"/>
          </w:tcPr>
          <w:p w14:paraId="65162533" w14:textId="77777777" w:rsidR="009D58AB" w:rsidRPr="00A735C0" w:rsidRDefault="009D58AB" w:rsidP="00DE5E8C">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1D9DF5D0" w14:textId="77777777" w:rsidR="009D58AB" w:rsidRPr="00A735C0" w:rsidRDefault="009D58AB" w:rsidP="00DE5E8C">
            <w:pPr>
              <w:jc w:val="both"/>
              <w:rPr>
                <w:rFonts w:ascii="Arial" w:hAnsi="Arial" w:cs="Arial"/>
                <w:color w:val="000000"/>
                <w:kern w:val="2"/>
                <w:sz w:val="20"/>
                <w:lang w:val="en-US"/>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9D58AB" w:rsidRPr="007E01DF" w14:paraId="33C27647" w14:textId="77777777" w:rsidTr="00DE5E8C">
        <w:trPr>
          <w:trHeight w:val="85"/>
        </w:trPr>
        <w:tc>
          <w:tcPr>
            <w:tcW w:w="4855" w:type="dxa"/>
          </w:tcPr>
          <w:p w14:paraId="29577647" w14:textId="77777777" w:rsidR="009D58AB" w:rsidRPr="00A735C0" w:rsidRDefault="009D58AB" w:rsidP="00DE5E8C">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1B6149E0" w14:textId="77777777" w:rsidR="009D58AB" w:rsidRPr="00A735C0" w:rsidRDefault="009D58AB" w:rsidP="00DE5E8C">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w:t>
            </w:r>
            <w:r w:rsidRPr="00A735C0">
              <w:rPr>
                <w:rFonts w:ascii="Arial" w:hAnsi="Arial" w:cs="Arial"/>
                <w:color w:val="000000"/>
                <w:kern w:val="2"/>
                <w:sz w:val="20"/>
              </w:rPr>
              <w:lastRenderedPageBreak/>
              <w:t xml:space="preserve">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7E5BE62C" w14:textId="77777777" w:rsidR="009D58AB" w:rsidRPr="007E01DF" w:rsidRDefault="009D58AB" w:rsidP="00DE5E8C">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269A10FC" w14:textId="77777777" w:rsidR="009D58AB" w:rsidRDefault="009D58AB" w:rsidP="00DE5E8C">
            <w:pPr>
              <w:jc w:val="both"/>
              <w:rPr>
                <w:rFonts w:ascii="Arial" w:hAnsi="Arial" w:cs="Arial"/>
                <w:color w:val="000000"/>
                <w:kern w:val="2"/>
                <w:sz w:val="20"/>
                <w:lang w:val="en-US"/>
              </w:rPr>
            </w:pPr>
            <w:r>
              <w:rPr>
                <w:rFonts w:ascii="Arial" w:hAnsi="Arial" w:cs="Arial"/>
                <w:color w:val="000000"/>
                <w:kern w:val="2"/>
                <w:sz w:val="20"/>
                <w:lang w:val="en-US"/>
              </w:rPr>
              <w:lastRenderedPageBreak/>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7F8A55B4" w14:textId="77777777" w:rsidR="009D58AB" w:rsidRPr="007E66F6" w:rsidRDefault="009D58AB" w:rsidP="00DE5E8C">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w:t>
            </w:r>
            <w:r w:rsidRPr="007E66F6">
              <w:rPr>
                <w:rFonts w:ascii="Arial" w:hAnsi="Arial" w:cs="Arial"/>
                <w:color w:val="000000"/>
                <w:kern w:val="2"/>
                <w:sz w:val="20"/>
                <w:lang w:val="en-US"/>
              </w:rPr>
              <w:lastRenderedPageBreak/>
              <w:t xml:space="preserve">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906E980" w14:textId="77777777" w:rsidR="009D58AB" w:rsidRDefault="009D58AB" w:rsidP="00DE5E8C">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1938D14F" w14:textId="77777777" w:rsidR="009D58AB" w:rsidRPr="007E01DF" w:rsidRDefault="009D58AB" w:rsidP="00DE5E8C">
            <w:pPr>
              <w:jc w:val="both"/>
              <w:rPr>
                <w:rFonts w:ascii="Arial" w:hAnsi="Arial" w:cs="Arial"/>
                <w:color w:val="000000"/>
                <w:kern w:val="2"/>
                <w:sz w:val="20"/>
                <w:lang w:val="en-US"/>
              </w:rPr>
            </w:pPr>
          </w:p>
        </w:tc>
      </w:tr>
      <w:tr w:rsidR="009D58AB" w:rsidRPr="007E01DF" w14:paraId="7497F50B" w14:textId="77777777" w:rsidTr="00DE5E8C">
        <w:trPr>
          <w:trHeight w:val="85"/>
        </w:trPr>
        <w:tc>
          <w:tcPr>
            <w:tcW w:w="4855" w:type="dxa"/>
          </w:tcPr>
          <w:p w14:paraId="46404C92" w14:textId="77777777" w:rsidR="009D58AB" w:rsidRPr="007E01DF" w:rsidRDefault="009D58AB" w:rsidP="00DE5E8C">
            <w:pPr>
              <w:jc w:val="both"/>
              <w:rPr>
                <w:rFonts w:ascii="Arial" w:hAnsi="Arial" w:cs="Arial"/>
                <w:color w:val="000000"/>
                <w:kern w:val="2"/>
                <w:sz w:val="20"/>
              </w:rPr>
            </w:pPr>
            <w:r w:rsidRPr="007E01DF">
              <w:rPr>
                <w:rFonts w:ascii="Arial" w:hAnsi="Arial" w:cs="Arial"/>
                <w:b/>
                <w:bCs/>
                <w:kern w:val="2"/>
                <w:sz w:val="20"/>
              </w:rPr>
              <w:lastRenderedPageBreak/>
              <w:t>9.6. Tiekėjui / Pirkėjui taikoma bauda dėl konfidencialumo reikalavimų nesilaikymo</w:t>
            </w:r>
          </w:p>
        </w:tc>
        <w:tc>
          <w:tcPr>
            <w:tcW w:w="4495" w:type="dxa"/>
          </w:tcPr>
          <w:p w14:paraId="2BC66185" w14:textId="77777777" w:rsidR="009D58AB" w:rsidRPr="007E01DF" w:rsidRDefault="009D58AB" w:rsidP="00DE5E8C">
            <w:pPr>
              <w:jc w:val="both"/>
              <w:rPr>
                <w:rFonts w:ascii="Arial" w:hAnsi="Arial" w:cs="Arial"/>
                <w:color w:val="000000"/>
                <w:kern w:val="2"/>
                <w:sz w:val="20"/>
                <w:lang w:val="en-US"/>
              </w:rPr>
            </w:pPr>
            <w:r w:rsidRPr="007E01DF">
              <w:rPr>
                <w:rFonts w:ascii="Arial" w:hAnsi="Arial" w:cs="Arial"/>
                <w:b/>
                <w:bCs/>
                <w:kern w:val="2"/>
                <w:sz w:val="20"/>
                <w:lang w:val="en-US"/>
              </w:rPr>
              <w:t>9.6. Penalty imposed on the Supplier/the Buyer for non-compliance with confidentiality requirements</w:t>
            </w:r>
          </w:p>
        </w:tc>
      </w:tr>
      <w:tr w:rsidR="009D58AB" w:rsidRPr="007E01DF" w14:paraId="507C3A5A" w14:textId="77777777" w:rsidTr="00DE5E8C">
        <w:trPr>
          <w:trHeight w:val="85"/>
        </w:trPr>
        <w:tc>
          <w:tcPr>
            <w:tcW w:w="4855" w:type="dxa"/>
          </w:tcPr>
          <w:p w14:paraId="04A09D03" w14:textId="77777777" w:rsidR="009D58AB" w:rsidRDefault="009D58AB" w:rsidP="00DE5E8C">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20B432DD" w14:textId="77777777" w:rsidR="009D58AB" w:rsidRDefault="009D58AB" w:rsidP="00DE5E8C">
            <w:pPr>
              <w:jc w:val="both"/>
              <w:rPr>
                <w:rFonts w:ascii="Arial" w:hAnsi="Arial" w:cs="Arial"/>
                <w:kern w:val="2"/>
                <w:sz w:val="20"/>
              </w:rPr>
            </w:pPr>
          </w:p>
          <w:p w14:paraId="3C1019A8" w14:textId="77777777" w:rsidR="009D58AB" w:rsidRPr="007E01DF" w:rsidRDefault="009D58AB" w:rsidP="00DE5E8C">
            <w:pPr>
              <w:jc w:val="both"/>
              <w:rPr>
                <w:rFonts w:ascii="Arial" w:hAnsi="Arial" w:cs="Arial"/>
                <w:color w:val="000000"/>
                <w:kern w:val="2"/>
                <w:sz w:val="20"/>
              </w:rPr>
            </w:pPr>
          </w:p>
        </w:tc>
        <w:tc>
          <w:tcPr>
            <w:tcW w:w="4495" w:type="dxa"/>
          </w:tcPr>
          <w:p w14:paraId="50B525E9" w14:textId="77777777" w:rsidR="009D58AB" w:rsidRPr="007E01DF" w:rsidRDefault="009D58AB" w:rsidP="00DE5E8C">
            <w:pPr>
              <w:jc w:val="both"/>
              <w:rPr>
                <w:rFonts w:ascii="Arial" w:hAnsi="Arial" w:cs="Arial"/>
                <w:color w:val="000000"/>
                <w:kern w:val="2"/>
                <w:sz w:val="20"/>
                <w:lang w:val="en-US"/>
              </w:rPr>
            </w:pPr>
            <w:r w:rsidRPr="007E66F6">
              <w:rPr>
                <w:rFonts w:ascii="Arial" w:hAnsi="Arial" w:cs="Arial"/>
                <w:color w:val="000000"/>
                <w:kern w:val="2"/>
                <w:sz w:val="20"/>
                <w:lang w:val="en-US"/>
              </w:rPr>
              <w:t>3000 (three thousand) EUR for each case of violation and compensates the direct losses suffered or caused by the Buyer, to the extent not covered by the fine.</w:t>
            </w:r>
          </w:p>
        </w:tc>
      </w:tr>
      <w:tr w:rsidR="009D58AB" w:rsidRPr="007E01DF" w14:paraId="2DF78434" w14:textId="77777777" w:rsidTr="00DE5E8C">
        <w:trPr>
          <w:trHeight w:val="85"/>
        </w:trPr>
        <w:tc>
          <w:tcPr>
            <w:tcW w:w="4855" w:type="dxa"/>
          </w:tcPr>
          <w:p w14:paraId="48D77F50" w14:textId="77777777" w:rsidR="009D58AB" w:rsidRPr="007E01DF" w:rsidRDefault="009D58AB" w:rsidP="00DE5E8C">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kokybinių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0E3BFA21" w14:textId="77777777" w:rsidR="009D58AB" w:rsidRPr="007E01DF" w:rsidRDefault="009D58AB" w:rsidP="00DE5E8C">
            <w:pPr>
              <w:jc w:val="both"/>
              <w:rPr>
                <w:rFonts w:ascii="Arial" w:hAnsi="Arial" w:cs="Arial"/>
                <w:color w:val="000000"/>
                <w:kern w:val="2"/>
                <w:sz w:val="20"/>
                <w:lang w:val="en-US"/>
              </w:rPr>
            </w:pPr>
            <w:r w:rsidRPr="007E01DF">
              <w:rPr>
                <w:rFonts w:ascii="Arial" w:hAnsi="Arial" w:cs="Arial"/>
                <w:b/>
                <w:bCs/>
                <w:kern w:val="2"/>
                <w:sz w:val="20"/>
                <w:lang w:val="en-US"/>
              </w:rPr>
              <w:t>9.7. Liquidated damages imposed on the Supplier for failure to meet the quality criteria set out in the Contract documents during the performance of the Contract</w:t>
            </w:r>
          </w:p>
        </w:tc>
      </w:tr>
      <w:tr w:rsidR="009D58AB" w:rsidRPr="007E01DF" w14:paraId="24FB6045" w14:textId="77777777" w:rsidTr="00DE5E8C">
        <w:trPr>
          <w:trHeight w:val="85"/>
        </w:trPr>
        <w:tc>
          <w:tcPr>
            <w:tcW w:w="4855" w:type="dxa"/>
          </w:tcPr>
          <w:sdt>
            <w:sdtPr>
              <w:rPr>
                <w:rFonts w:ascii="Arial" w:hAnsi="Arial" w:cs="Arial"/>
                <w:kern w:val="2"/>
                <w:sz w:val="20"/>
              </w:rPr>
              <w:id w:val="-913696234"/>
              <w:placeholder>
                <w:docPart w:val="8AA99B7E1AB84DE2AF36A7DF07BC97C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p w14:paraId="0B978BEC" w14:textId="77777777" w:rsidR="009D58AB" w:rsidRDefault="009D58AB" w:rsidP="00DE5E8C">
                <w:pPr>
                  <w:jc w:val="both"/>
                  <w:rPr>
                    <w:rFonts w:ascii="Arial" w:hAnsi="Arial" w:cs="Arial"/>
                    <w:kern w:val="2"/>
                    <w:sz w:val="20"/>
                  </w:rPr>
                </w:pPr>
                <w:r>
                  <w:rPr>
                    <w:rFonts w:ascii="Arial" w:hAnsi="Arial" w:cs="Arial"/>
                    <w:kern w:val="2"/>
                    <w:sz w:val="20"/>
                  </w:rPr>
                  <w:t>Punktas netaikomas.</w:t>
                </w:r>
              </w:p>
            </w:sdtContent>
          </w:sdt>
          <w:p w14:paraId="4FDF85B8" w14:textId="77777777" w:rsidR="009D58AB" w:rsidRPr="007E01DF" w:rsidRDefault="009D58AB" w:rsidP="00DE5E8C">
            <w:pPr>
              <w:rPr>
                <w:rFonts w:ascii="Arial" w:hAnsi="Arial" w:cs="Arial"/>
                <w:color w:val="000000"/>
                <w:kern w:val="2"/>
                <w:sz w:val="20"/>
              </w:rPr>
            </w:pPr>
          </w:p>
        </w:tc>
        <w:tc>
          <w:tcPr>
            <w:tcW w:w="4495" w:type="dxa"/>
          </w:tcPr>
          <w:sdt>
            <w:sdtPr>
              <w:rPr>
                <w:rFonts w:ascii="Arial" w:hAnsi="Arial" w:cs="Arial"/>
                <w:kern w:val="2"/>
                <w:sz w:val="20"/>
              </w:rPr>
              <w:id w:val="112412915"/>
              <w:placeholder>
                <w:docPart w:val="544977867F614F2BBAC85A8ACE1B9882"/>
              </w:placeholder>
              <w:dropDownList>
                <w:listItem w:value="Pasirinkite elementą."/>
                <w:listItem w:displayText="The Clause is not applicable." w:value="The Clause is not applicable."/>
                <w:listItem w:displayText="1000 (one thousand) EUR for each case of  violation." w:value="1000 (one thousand) EUR for each case of  violation."/>
              </w:dropDownList>
            </w:sdtPr>
            <w:sdtContent>
              <w:p w14:paraId="4D19CB65" w14:textId="77777777" w:rsidR="009D58AB" w:rsidRDefault="009D58AB" w:rsidP="00DE5E8C">
                <w:pPr>
                  <w:jc w:val="both"/>
                  <w:rPr>
                    <w:rFonts w:ascii="Arial" w:hAnsi="Arial" w:cs="Arial"/>
                    <w:kern w:val="2"/>
                    <w:sz w:val="20"/>
                  </w:rPr>
                </w:pPr>
                <w:r>
                  <w:rPr>
                    <w:rFonts w:ascii="Arial" w:hAnsi="Arial" w:cs="Arial"/>
                    <w:kern w:val="2"/>
                    <w:sz w:val="20"/>
                  </w:rPr>
                  <w:t>The Clause is not applicable.</w:t>
                </w:r>
              </w:p>
            </w:sdtContent>
          </w:sdt>
          <w:p w14:paraId="719CBC94" w14:textId="77777777" w:rsidR="009D58AB" w:rsidRPr="007E01DF" w:rsidRDefault="009D58AB" w:rsidP="00DE5E8C">
            <w:pPr>
              <w:rPr>
                <w:rFonts w:ascii="Arial" w:hAnsi="Arial" w:cs="Arial"/>
                <w:color w:val="000000"/>
                <w:kern w:val="2"/>
                <w:sz w:val="20"/>
                <w:lang w:val="en-US"/>
              </w:rPr>
            </w:pPr>
          </w:p>
        </w:tc>
      </w:tr>
      <w:tr w:rsidR="009D58AB" w:rsidRPr="007E01DF" w14:paraId="4288E7E5" w14:textId="77777777" w:rsidTr="00DE5E8C">
        <w:trPr>
          <w:trHeight w:val="85"/>
        </w:trPr>
        <w:tc>
          <w:tcPr>
            <w:tcW w:w="4855" w:type="dxa"/>
          </w:tcPr>
          <w:p w14:paraId="5AA8FD20" w14:textId="77777777" w:rsidR="009D58AB" w:rsidRPr="007E01DF" w:rsidRDefault="009D58AB" w:rsidP="00DE5E8C">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20038819" w14:textId="77777777" w:rsidR="009D58AB" w:rsidRPr="007E01DF" w:rsidRDefault="009D58AB" w:rsidP="00DE5E8C">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D58AB" w:rsidRPr="007E01DF" w14:paraId="3085FC7D" w14:textId="77777777" w:rsidTr="00DE5E8C">
        <w:trPr>
          <w:trHeight w:val="85"/>
        </w:trPr>
        <w:tc>
          <w:tcPr>
            <w:tcW w:w="4855" w:type="dxa"/>
          </w:tcPr>
          <w:p w14:paraId="19351A9B" w14:textId="77777777" w:rsidR="009D58AB" w:rsidRPr="007E01DF" w:rsidRDefault="009D58AB" w:rsidP="00DE5E8C">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254A5AB1" w14:textId="77777777" w:rsidR="009D58AB" w:rsidRPr="007E01DF" w:rsidRDefault="009D58AB" w:rsidP="00DE5E8C">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9D58AB" w:rsidRPr="007E01DF" w14:paraId="717D2BB3" w14:textId="77777777" w:rsidTr="00DE5E8C">
        <w:trPr>
          <w:trHeight w:val="85"/>
        </w:trPr>
        <w:tc>
          <w:tcPr>
            <w:tcW w:w="4855" w:type="dxa"/>
          </w:tcPr>
          <w:p w14:paraId="1F340621" w14:textId="77777777" w:rsidR="009D58AB" w:rsidRPr="007E01DF" w:rsidRDefault="009D58AB" w:rsidP="00DE5E8C">
            <w:pPr>
              <w:jc w:val="both"/>
              <w:rPr>
                <w:rFonts w:ascii="Arial" w:hAnsi="Arial" w:cs="Arial"/>
                <w:color w:val="000000"/>
                <w:kern w:val="2"/>
                <w:sz w:val="20"/>
              </w:rPr>
            </w:pPr>
            <w:r w:rsidRPr="00427415">
              <w:rPr>
                <w:rFonts w:ascii="Arial" w:hAnsi="Arial" w:cs="Arial"/>
                <w:b/>
                <w:bCs/>
                <w:kern w:val="2"/>
                <w:sz w:val="20"/>
              </w:rPr>
              <w:t>9.9. Tiekėjui taikoma bauda dėl sutikimo dirbti Pirkėjo objektuose (įrenginiuose) ir/ar jų apsaugos zonoje neturėjimo</w:t>
            </w:r>
          </w:p>
        </w:tc>
        <w:tc>
          <w:tcPr>
            <w:tcW w:w="4495" w:type="dxa"/>
          </w:tcPr>
          <w:p w14:paraId="29DBD4BD" w14:textId="77777777" w:rsidR="009D58AB" w:rsidRPr="007E01DF" w:rsidRDefault="009D58AB" w:rsidP="00DE5E8C">
            <w:pPr>
              <w:jc w:val="both"/>
              <w:rPr>
                <w:rFonts w:ascii="Arial" w:hAnsi="Arial" w:cs="Arial"/>
                <w:color w:val="000000"/>
                <w:kern w:val="2"/>
                <w:sz w:val="20"/>
                <w:lang w:val="en-US"/>
              </w:rPr>
            </w:pPr>
            <w:r w:rsidRPr="007E01DF">
              <w:rPr>
                <w:rFonts w:ascii="Arial" w:hAnsi="Arial" w:cs="Arial"/>
                <w:b/>
                <w:bCs/>
                <w:kern w:val="2"/>
                <w:sz w:val="20"/>
                <w:lang w:val="en-US"/>
              </w:rPr>
              <w:t xml:space="preserve">9.9. </w:t>
            </w:r>
            <w:r>
              <w:rPr>
                <w:rFonts w:ascii="Arial" w:hAnsi="Arial" w:cs="Arial"/>
                <w:b/>
                <w:bCs/>
                <w:kern w:val="2"/>
                <w:sz w:val="20"/>
                <w:lang w:val="en-US"/>
              </w:rPr>
              <w:t>Fine imposed on t</w:t>
            </w:r>
            <w:r w:rsidRPr="00427415">
              <w:rPr>
                <w:rFonts w:ascii="Arial" w:hAnsi="Arial" w:cs="Arial"/>
                <w:b/>
                <w:bCs/>
                <w:kern w:val="2"/>
                <w:sz w:val="20"/>
                <w:lang w:val="en-US"/>
              </w:rPr>
              <w:t>he Supplier for not having consent to work in the Buyer's facilities (devices) and/or in their protection zone</w:t>
            </w:r>
          </w:p>
        </w:tc>
      </w:tr>
      <w:tr w:rsidR="009D58AB" w:rsidRPr="007E01DF" w14:paraId="41ED81A4" w14:textId="77777777" w:rsidTr="00DE5E8C">
        <w:trPr>
          <w:trHeight w:val="85"/>
        </w:trPr>
        <w:tc>
          <w:tcPr>
            <w:tcW w:w="4855" w:type="dxa"/>
          </w:tcPr>
          <w:sdt>
            <w:sdtPr>
              <w:rPr>
                <w:rFonts w:ascii="Arial" w:hAnsi="Arial" w:cs="Arial"/>
                <w:kern w:val="2"/>
                <w:sz w:val="20"/>
              </w:rPr>
              <w:id w:val="-1784885292"/>
              <w:placeholder>
                <w:docPart w:val="6F43B28C14E64ED4843243CAD8A526C9"/>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6A027872" w14:textId="77777777" w:rsidR="009D58AB" w:rsidRPr="007F35FA" w:rsidRDefault="009D58AB" w:rsidP="00DE5E8C">
                <w:pPr>
                  <w:jc w:val="both"/>
                  <w:rPr>
                    <w:rFonts w:ascii="Arial" w:hAnsi="Arial" w:cs="Arial"/>
                    <w:kern w:val="2"/>
                    <w:sz w:val="20"/>
                  </w:rPr>
                </w:pPr>
                <w:r>
                  <w:rPr>
                    <w:rFonts w:ascii="Arial" w:hAnsi="Arial" w:cs="Arial"/>
                    <w:kern w:val="2"/>
                    <w:sz w:val="20"/>
                  </w:rPr>
                  <w:t>Punktas netaikomas.</w:t>
                </w:r>
              </w:p>
            </w:sdtContent>
          </w:sdt>
          <w:p w14:paraId="7BD3A885" w14:textId="77777777" w:rsidR="009D58AB" w:rsidRPr="007E01DF" w:rsidRDefault="009D58AB" w:rsidP="00DE5E8C">
            <w:pPr>
              <w:rPr>
                <w:rFonts w:ascii="Arial" w:hAnsi="Arial" w:cs="Arial"/>
                <w:color w:val="000000"/>
                <w:kern w:val="2"/>
                <w:sz w:val="20"/>
              </w:rPr>
            </w:pPr>
          </w:p>
        </w:tc>
        <w:tc>
          <w:tcPr>
            <w:tcW w:w="4495" w:type="dxa"/>
          </w:tcPr>
          <w:sdt>
            <w:sdtPr>
              <w:rPr>
                <w:rFonts w:ascii="Arial" w:hAnsi="Arial" w:cs="Arial"/>
                <w:kern w:val="2"/>
                <w:sz w:val="20"/>
              </w:rPr>
              <w:id w:val="-906140776"/>
              <w:placeholder>
                <w:docPart w:val="C85B10AA69374925B8C40446D0456920"/>
              </w:placeholder>
              <w:dropDownList>
                <w:listItem w:value="Pasirinkite elementą."/>
                <w:listItem w:displayText="The Clause is not applicable." w:value="The Clause is not applicable."/>
                <w:listItem w:displayText="100 (one hundred) EUR for each case of  violation." w:value="100 (one hundred) EUR for each case of  violation."/>
              </w:dropDownList>
            </w:sdtPr>
            <w:sdtContent>
              <w:p w14:paraId="01F4E0DE" w14:textId="77777777" w:rsidR="009D58AB" w:rsidRPr="007F35FA" w:rsidRDefault="009D58AB" w:rsidP="00DE5E8C">
                <w:pPr>
                  <w:jc w:val="both"/>
                  <w:rPr>
                    <w:rFonts w:ascii="Arial" w:hAnsi="Arial" w:cs="Arial"/>
                    <w:kern w:val="2"/>
                    <w:sz w:val="20"/>
                  </w:rPr>
                </w:pPr>
                <w:r>
                  <w:rPr>
                    <w:rFonts w:ascii="Arial" w:hAnsi="Arial" w:cs="Arial"/>
                    <w:kern w:val="2"/>
                    <w:sz w:val="20"/>
                  </w:rPr>
                  <w:t>The Clause is not applicable.</w:t>
                </w:r>
              </w:p>
            </w:sdtContent>
          </w:sdt>
          <w:p w14:paraId="2A636384" w14:textId="77777777" w:rsidR="009D58AB" w:rsidRPr="007E01DF" w:rsidRDefault="009D58AB" w:rsidP="00DE5E8C">
            <w:pPr>
              <w:rPr>
                <w:rFonts w:ascii="Arial" w:hAnsi="Arial" w:cs="Arial"/>
                <w:color w:val="000000"/>
                <w:kern w:val="2"/>
                <w:sz w:val="20"/>
                <w:lang w:val="en-US"/>
              </w:rPr>
            </w:pPr>
          </w:p>
        </w:tc>
      </w:tr>
      <w:tr w:rsidR="009D58AB" w:rsidRPr="007E01DF" w14:paraId="75D4FD57" w14:textId="77777777" w:rsidTr="00DE5E8C">
        <w:trPr>
          <w:trHeight w:val="85"/>
        </w:trPr>
        <w:tc>
          <w:tcPr>
            <w:tcW w:w="4855" w:type="dxa"/>
          </w:tcPr>
          <w:p w14:paraId="4F935462" w14:textId="77777777" w:rsidR="009D58AB" w:rsidRPr="007E01DF" w:rsidRDefault="009D58AB" w:rsidP="00DE5E8C">
            <w:pPr>
              <w:jc w:val="both"/>
              <w:rPr>
                <w:rFonts w:ascii="Arial" w:hAnsi="Arial" w:cs="Arial"/>
                <w:color w:val="4472C4"/>
                <w:kern w:val="2"/>
                <w:sz w:val="20"/>
              </w:rPr>
            </w:pPr>
            <w:r w:rsidRPr="00427415">
              <w:rPr>
                <w:rFonts w:ascii="Arial" w:hAnsi="Arial" w:cs="Arial"/>
                <w:b/>
                <w:bCs/>
                <w:kern w:val="2"/>
                <w:sz w:val="20"/>
              </w:rPr>
              <w:t>9.10. Tiekėjui taikoma bauda, jei Prekes tiekiantis su jomis susijusias paslaugas teikiantys specialistai yra neblaivūs ar apsvaigę nuo psichoaktyvių medžiagų.</w:t>
            </w:r>
          </w:p>
        </w:tc>
        <w:tc>
          <w:tcPr>
            <w:tcW w:w="4495" w:type="dxa"/>
          </w:tcPr>
          <w:p w14:paraId="62190B57" w14:textId="77777777" w:rsidR="009D58AB" w:rsidRPr="00427415" w:rsidRDefault="009D58AB" w:rsidP="00DE5E8C">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 xml:space="preserve">10. </w:t>
            </w:r>
            <w:r>
              <w:rPr>
                <w:rFonts w:ascii="Arial" w:hAnsi="Arial" w:cs="Arial"/>
                <w:b/>
                <w:bCs/>
                <w:kern w:val="2"/>
                <w:sz w:val="20"/>
                <w:lang w:val="en-GB"/>
              </w:rPr>
              <w:t>Fine imposed on t</w:t>
            </w:r>
            <w:r w:rsidRPr="00427415">
              <w:rPr>
                <w:rFonts w:ascii="Arial" w:hAnsi="Arial" w:cs="Arial"/>
                <w:b/>
                <w:bCs/>
                <w:kern w:val="2"/>
                <w:sz w:val="20"/>
                <w:lang w:val="en-GB"/>
              </w:rPr>
              <w:t xml:space="preserve">he Supplier if the specialists </w:t>
            </w:r>
            <w:r>
              <w:rPr>
                <w:rFonts w:ascii="Arial" w:hAnsi="Arial" w:cs="Arial"/>
                <w:b/>
                <w:bCs/>
                <w:kern w:val="2"/>
                <w:sz w:val="20"/>
                <w:lang w:val="en-GB"/>
              </w:rPr>
              <w:t xml:space="preserve">delivering the Goods or </w:t>
            </w:r>
            <w:r w:rsidRPr="00427415">
              <w:rPr>
                <w:rFonts w:ascii="Arial" w:hAnsi="Arial" w:cs="Arial"/>
                <w:b/>
                <w:bCs/>
                <w:kern w:val="2"/>
                <w:sz w:val="20"/>
                <w:lang w:val="en-GB"/>
              </w:rPr>
              <w:t>provid</w:t>
            </w:r>
            <w:r>
              <w:rPr>
                <w:rFonts w:ascii="Arial" w:hAnsi="Arial" w:cs="Arial"/>
                <w:b/>
                <w:bCs/>
                <w:kern w:val="2"/>
                <w:sz w:val="20"/>
                <w:lang w:val="en-GB"/>
              </w:rPr>
              <w:t>ing</w:t>
            </w:r>
            <w:r w:rsidRPr="00427415">
              <w:rPr>
                <w:rFonts w:ascii="Arial" w:hAnsi="Arial" w:cs="Arial"/>
                <w:b/>
                <w:bCs/>
                <w:kern w:val="2"/>
                <w:sz w:val="20"/>
                <w:lang w:val="en-GB"/>
              </w:rPr>
              <w:t xml:space="preserve"> related services are intoxicated or under the influence of psychoactive substances.</w:t>
            </w:r>
          </w:p>
        </w:tc>
      </w:tr>
      <w:tr w:rsidR="009D58AB" w:rsidRPr="007E01DF" w14:paraId="103C107E" w14:textId="77777777" w:rsidTr="00DE5E8C">
        <w:trPr>
          <w:trHeight w:val="85"/>
        </w:trPr>
        <w:tc>
          <w:tcPr>
            <w:tcW w:w="4855" w:type="dxa"/>
          </w:tcPr>
          <w:p w14:paraId="0707F2A9" w14:textId="77777777" w:rsidR="009D58AB" w:rsidRPr="007E01DF" w:rsidRDefault="009D58AB" w:rsidP="00DE5E8C">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56F50134" w14:textId="77777777" w:rsidR="009D58AB" w:rsidRPr="00427415" w:rsidRDefault="009D58AB" w:rsidP="00DE5E8C">
            <w:pPr>
              <w:jc w:val="both"/>
              <w:rPr>
                <w:rFonts w:ascii="Arial" w:hAnsi="Arial" w:cs="Arial"/>
                <w:color w:val="4472C4"/>
                <w:kern w:val="2"/>
                <w:sz w:val="20"/>
                <w:lang w:val="en-GB"/>
              </w:rPr>
            </w:pPr>
            <w:r w:rsidRPr="00427415">
              <w:rPr>
                <w:rFonts w:ascii="Arial" w:hAnsi="Arial" w:cs="Arial"/>
                <w:kern w:val="2"/>
                <w:sz w:val="20"/>
                <w:lang w:val="en-GB"/>
              </w:rPr>
              <w:t>300 (three hundred) EUR for each case of violation.</w:t>
            </w:r>
          </w:p>
        </w:tc>
      </w:tr>
      <w:tr w:rsidR="009D58AB" w:rsidRPr="007E01DF" w14:paraId="438E1459" w14:textId="77777777" w:rsidTr="00DE5E8C">
        <w:trPr>
          <w:trHeight w:val="85"/>
        </w:trPr>
        <w:tc>
          <w:tcPr>
            <w:tcW w:w="4855" w:type="dxa"/>
          </w:tcPr>
          <w:p w14:paraId="6B517B20" w14:textId="77777777" w:rsidR="009D58AB" w:rsidRPr="007E01DF" w:rsidRDefault="009D58AB" w:rsidP="00DE5E8C">
            <w:pPr>
              <w:jc w:val="both"/>
              <w:rPr>
                <w:rFonts w:ascii="Arial" w:hAnsi="Arial" w:cs="Arial"/>
                <w:color w:val="4472C4"/>
                <w:kern w:val="2"/>
                <w:sz w:val="20"/>
              </w:rPr>
            </w:pPr>
            <w:r w:rsidRPr="001F0581">
              <w:rPr>
                <w:rFonts w:ascii="Arial" w:hAnsi="Arial" w:cs="Arial"/>
                <w:b/>
                <w:bCs/>
                <w:kern w:val="2"/>
                <w:sz w:val="20"/>
              </w:rPr>
              <w:t>9.11. Tiekėjui taikoma bauda, jei Tiekėjas nesilaiko nacionalinio saugumo interesų (kai taikoma) ir (ar) Kilmės taikomų reikalavimų</w:t>
            </w:r>
          </w:p>
        </w:tc>
        <w:tc>
          <w:tcPr>
            <w:tcW w:w="4495" w:type="dxa"/>
          </w:tcPr>
          <w:p w14:paraId="2FED7429" w14:textId="77777777" w:rsidR="009D58AB" w:rsidRPr="001F0581" w:rsidRDefault="009D58AB" w:rsidP="00DE5E8C">
            <w:pPr>
              <w:jc w:val="both"/>
              <w:rPr>
                <w:rFonts w:ascii="Arial" w:hAnsi="Arial" w:cs="Arial"/>
                <w:color w:val="4472C4"/>
                <w:kern w:val="2"/>
                <w:sz w:val="20"/>
                <w:lang w:val="en-GB"/>
              </w:rPr>
            </w:pPr>
            <w:r w:rsidRPr="001F0581">
              <w:rPr>
                <w:rFonts w:ascii="Arial" w:hAnsi="Arial" w:cs="Arial"/>
                <w:b/>
                <w:bCs/>
                <w:kern w:val="2"/>
                <w:sz w:val="20"/>
                <w:lang w:val="en-GB"/>
              </w:rPr>
              <w:t xml:space="preserve">9.11. Penalty imposed on the Supplier if the Supplier does not comply with national </w:t>
            </w:r>
            <w:r w:rsidRPr="001F0581">
              <w:rPr>
                <w:rFonts w:ascii="Arial" w:hAnsi="Arial" w:cs="Arial"/>
                <w:b/>
                <w:bCs/>
                <w:kern w:val="2"/>
                <w:sz w:val="20"/>
                <w:lang w:val="en-GB"/>
              </w:rPr>
              <w:lastRenderedPageBreak/>
              <w:t>security interests (where applicable) and/or Origin requirements</w:t>
            </w:r>
          </w:p>
        </w:tc>
      </w:tr>
      <w:tr w:rsidR="009D58AB" w:rsidRPr="007E01DF" w14:paraId="2ACEA258" w14:textId="77777777" w:rsidTr="00DE5E8C">
        <w:trPr>
          <w:trHeight w:val="85"/>
        </w:trPr>
        <w:tc>
          <w:tcPr>
            <w:tcW w:w="4855" w:type="dxa"/>
          </w:tcPr>
          <w:p w14:paraId="3CAF70CD" w14:textId="77777777" w:rsidR="009D58AB" w:rsidRPr="007E01DF" w:rsidRDefault="009D58AB" w:rsidP="00DE5E8C">
            <w:pPr>
              <w:jc w:val="both"/>
              <w:rPr>
                <w:rFonts w:ascii="Arial" w:hAnsi="Arial" w:cs="Arial"/>
                <w:color w:val="4472C4"/>
                <w:kern w:val="2"/>
                <w:sz w:val="20"/>
              </w:rPr>
            </w:pPr>
            <w:r w:rsidRPr="001F0581">
              <w:rPr>
                <w:rFonts w:ascii="Arial" w:hAnsi="Arial" w:cs="Arial"/>
                <w:color w:val="000000"/>
                <w:kern w:val="2"/>
                <w:sz w:val="20"/>
              </w:rPr>
              <w:lastRenderedPageBreak/>
              <w:t>1000 (vienas tūkstantis) Eur už kiekvieną pažeidimo atvejį.</w:t>
            </w:r>
          </w:p>
        </w:tc>
        <w:tc>
          <w:tcPr>
            <w:tcW w:w="4495" w:type="dxa"/>
          </w:tcPr>
          <w:p w14:paraId="3187337A" w14:textId="77777777" w:rsidR="009D58AB" w:rsidRPr="00427415" w:rsidRDefault="009D58AB" w:rsidP="00DE5E8C">
            <w:pPr>
              <w:jc w:val="both"/>
              <w:rPr>
                <w:rFonts w:ascii="Arial" w:hAnsi="Arial" w:cs="Arial"/>
                <w:color w:val="4472C4"/>
                <w:kern w:val="2"/>
                <w:sz w:val="20"/>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9D58AB" w:rsidRPr="007E01DF" w14:paraId="4D090EF3" w14:textId="77777777" w:rsidTr="00DE5E8C">
        <w:trPr>
          <w:trHeight w:val="85"/>
        </w:trPr>
        <w:tc>
          <w:tcPr>
            <w:tcW w:w="4855" w:type="dxa"/>
          </w:tcPr>
          <w:p w14:paraId="5436C756" w14:textId="77777777" w:rsidR="009D58AB" w:rsidRPr="007E01DF" w:rsidRDefault="009D58AB" w:rsidP="00DE5E8C">
            <w:pPr>
              <w:rPr>
                <w:rFonts w:ascii="Arial" w:hAnsi="Arial" w:cs="Arial"/>
                <w:color w:val="4472C4"/>
                <w:kern w:val="2"/>
                <w:sz w:val="20"/>
              </w:rPr>
            </w:pPr>
            <w:r w:rsidRPr="001F0581">
              <w:rPr>
                <w:rFonts w:ascii="Arial" w:hAnsi="Arial" w:cs="Arial"/>
                <w:b/>
                <w:bCs/>
                <w:kern w:val="2"/>
                <w:sz w:val="20"/>
              </w:rPr>
              <w:t>9.1</w:t>
            </w:r>
            <w:r>
              <w:rPr>
                <w:rFonts w:ascii="Arial" w:hAnsi="Arial" w:cs="Arial"/>
                <w:b/>
                <w:bCs/>
                <w:kern w:val="2"/>
                <w:sz w:val="20"/>
              </w:rPr>
              <w:t>2</w:t>
            </w:r>
            <w:r w:rsidRPr="001F0581">
              <w:rPr>
                <w:rFonts w:ascii="Arial" w:hAnsi="Arial" w:cs="Arial"/>
                <w:b/>
                <w:bCs/>
                <w:kern w:val="2"/>
                <w:sz w:val="20"/>
              </w:rPr>
              <w:t>. Bendra informacija</w:t>
            </w:r>
          </w:p>
        </w:tc>
        <w:tc>
          <w:tcPr>
            <w:tcW w:w="4495" w:type="dxa"/>
          </w:tcPr>
          <w:p w14:paraId="5489FF04" w14:textId="77777777" w:rsidR="009D58AB" w:rsidRPr="001F0581" w:rsidRDefault="009D58AB" w:rsidP="00DE5E8C">
            <w:pPr>
              <w:rPr>
                <w:rFonts w:ascii="Arial" w:hAnsi="Arial" w:cs="Arial"/>
                <w:color w:val="4472C4"/>
                <w:kern w:val="2"/>
                <w:sz w:val="20"/>
                <w:lang w:val="en-GB"/>
              </w:rPr>
            </w:pPr>
            <w:r w:rsidRPr="001F0581">
              <w:rPr>
                <w:rFonts w:ascii="Arial" w:hAnsi="Arial" w:cs="Arial"/>
                <w:b/>
                <w:bCs/>
                <w:kern w:val="2"/>
                <w:sz w:val="20"/>
                <w:lang w:val="en-GB"/>
              </w:rPr>
              <w:t>9.1</w:t>
            </w:r>
            <w:r>
              <w:rPr>
                <w:rFonts w:ascii="Arial" w:hAnsi="Arial" w:cs="Arial"/>
                <w:b/>
                <w:bCs/>
                <w:kern w:val="2"/>
                <w:sz w:val="20"/>
                <w:lang w:val="en-GB"/>
              </w:rPr>
              <w:t>2</w:t>
            </w:r>
            <w:r w:rsidRPr="001F0581">
              <w:rPr>
                <w:rFonts w:ascii="Arial" w:hAnsi="Arial" w:cs="Arial"/>
                <w:b/>
                <w:bCs/>
                <w:kern w:val="2"/>
                <w:sz w:val="20"/>
                <w:lang w:val="en-GB"/>
              </w:rPr>
              <w:t>. General information</w:t>
            </w:r>
          </w:p>
        </w:tc>
      </w:tr>
      <w:tr w:rsidR="009D58AB" w:rsidRPr="007E01DF" w14:paraId="7749C981" w14:textId="77777777" w:rsidTr="00DE5E8C">
        <w:trPr>
          <w:trHeight w:val="85"/>
        </w:trPr>
        <w:tc>
          <w:tcPr>
            <w:tcW w:w="4855" w:type="dxa"/>
          </w:tcPr>
          <w:p w14:paraId="6F8F5997" w14:textId="77777777" w:rsidR="009D58AB" w:rsidRPr="001F0581" w:rsidRDefault="009D58AB" w:rsidP="00DE5E8C">
            <w:pPr>
              <w:jc w:val="both"/>
              <w:rPr>
                <w:rFonts w:ascii="Arial" w:hAnsi="Arial" w:cs="Arial"/>
                <w:kern w:val="2"/>
                <w:sz w:val="20"/>
              </w:rPr>
            </w:pPr>
            <w:r w:rsidRPr="001F0581">
              <w:rPr>
                <w:rFonts w:ascii="Arial" w:hAnsi="Arial" w:cs="Arial"/>
                <w:kern w:val="2"/>
                <w:sz w:val="20"/>
              </w:rPr>
              <w:t xml:space="preserve">9.12.1.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696CE379" w14:textId="77777777" w:rsidR="009D58AB" w:rsidRDefault="009D58AB" w:rsidP="00DE5E8C">
            <w:pPr>
              <w:jc w:val="both"/>
              <w:rPr>
                <w:rFonts w:ascii="Arial" w:hAnsi="Arial" w:cs="Arial"/>
                <w:kern w:val="2"/>
                <w:sz w:val="20"/>
              </w:rPr>
            </w:pPr>
            <w:r w:rsidRPr="001F0581">
              <w:rPr>
                <w:rFonts w:ascii="Arial" w:hAnsi="Arial" w:cs="Arial"/>
                <w:kern w:val="2"/>
                <w:sz w:val="20"/>
              </w:rPr>
              <w:t>9.12.2.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115F8F46" w14:textId="77777777" w:rsidR="009D58AB" w:rsidRPr="005E7843" w:rsidRDefault="009D58AB" w:rsidP="00DE5E8C">
            <w:pPr>
              <w:jc w:val="both"/>
              <w:rPr>
                <w:rFonts w:ascii="Arial" w:hAnsi="Arial" w:cs="Arial"/>
                <w:kern w:val="2"/>
                <w:sz w:val="20"/>
              </w:rPr>
            </w:pPr>
          </w:p>
          <w:p w14:paraId="1A081CA4" w14:textId="77777777" w:rsidR="009D58AB" w:rsidRDefault="009D58AB" w:rsidP="00DE5E8C">
            <w:pPr>
              <w:spacing w:line="276" w:lineRule="auto"/>
              <w:jc w:val="both"/>
              <w:rPr>
                <w:rFonts w:ascii="Arial" w:hAnsi="Arial" w:cs="Arial"/>
                <w:kern w:val="2"/>
                <w:sz w:val="20"/>
              </w:rPr>
            </w:pPr>
            <w:r w:rsidRPr="005E7843">
              <w:rPr>
                <w:rFonts w:ascii="Arial" w:hAnsi="Arial" w:cs="Arial"/>
                <w:kern w:val="2"/>
                <w:sz w:val="20"/>
              </w:rPr>
              <w:t xml:space="preserve">9.12.3.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443F797F" w14:textId="77777777" w:rsidR="009D58AB" w:rsidRDefault="009D58AB" w:rsidP="00DE5E8C">
            <w:pPr>
              <w:spacing w:line="276" w:lineRule="auto"/>
              <w:jc w:val="both"/>
              <w:rPr>
                <w:rFonts w:ascii="Arial" w:hAnsi="Arial" w:cs="Arial"/>
                <w:kern w:val="2"/>
                <w:sz w:val="20"/>
              </w:rPr>
            </w:pPr>
          </w:p>
          <w:p w14:paraId="5224E6A3" w14:textId="77777777" w:rsidR="009D58AB" w:rsidRDefault="009D58AB" w:rsidP="00DE5E8C">
            <w:pPr>
              <w:spacing w:line="276" w:lineRule="auto"/>
              <w:jc w:val="both"/>
              <w:rPr>
                <w:rFonts w:ascii="Arial" w:hAnsi="Arial" w:cs="Arial"/>
                <w:kern w:val="2"/>
                <w:sz w:val="20"/>
              </w:rPr>
            </w:pPr>
            <w:r w:rsidRPr="00AC52C6">
              <w:rPr>
                <w:rFonts w:ascii="Arial" w:hAnsi="Arial" w:cs="Arial"/>
                <w:kern w:val="2"/>
                <w:sz w:val="20"/>
              </w:rPr>
              <w:t>9.12.4. Nesant iš ko įskaityti piniginių reikalavimų, Tiekėjas privalo sumokėti Pirkėjui netesybas per 5 (penkias) dienas nuo Pirkėjo pareikalavimo.</w:t>
            </w:r>
          </w:p>
          <w:p w14:paraId="6CB0CB76" w14:textId="77777777" w:rsidR="009D58AB" w:rsidRPr="00AC52C6" w:rsidRDefault="009D58AB" w:rsidP="00DE5E8C">
            <w:pPr>
              <w:spacing w:line="276" w:lineRule="auto"/>
              <w:jc w:val="both"/>
              <w:rPr>
                <w:rFonts w:ascii="Arial" w:hAnsi="Arial" w:cs="Arial"/>
                <w:kern w:val="2"/>
                <w:sz w:val="20"/>
              </w:rPr>
            </w:pPr>
          </w:p>
          <w:p w14:paraId="557A5C4F" w14:textId="77777777" w:rsidR="009D58AB" w:rsidRPr="00AC52C6" w:rsidRDefault="009D58AB" w:rsidP="00DE5E8C">
            <w:pPr>
              <w:spacing w:line="276" w:lineRule="auto"/>
              <w:jc w:val="both"/>
              <w:rPr>
                <w:rFonts w:ascii="Arial" w:hAnsi="Arial" w:cs="Arial"/>
                <w:kern w:val="2"/>
                <w:sz w:val="20"/>
              </w:rPr>
            </w:pPr>
            <w:r w:rsidRPr="00AC52C6">
              <w:rPr>
                <w:rFonts w:ascii="Arial" w:hAnsi="Arial" w:cs="Arial"/>
                <w:kern w:val="2"/>
                <w:sz w:val="20"/>
              </w:rPr>
              <w:t>9.12.5. Šalys viena kitai atlygina tik tiesioginius nuostolius, kurie ribojami Sutarties kainos dydžio suma, bet ne mažesne kaip 3000 (trys tūkstančiai) Eur suma (jeigu Sutarties kaina neviršija 3000 (trijų tūkstančių) Eur sumos).</w:t>
            </w:r>
          </w:p>
          <w:p w14:paraId="52343903" w14:textId="77777777" w:rsidR="009D58AB" w:rsidRPr="007E01DF" w:rsidRDefault="009D58AB" w:rsidP="00DE5E8C">
            <w:pPr>
              <w:rPr>
                <w:rFonts w:ascii="Arial" w:hAnsi="Arial" w:cs="Arial"/>
                <w:color w:val="4472C4"/>
                <w:kern w:val="2"/>
                <w:sz w:val="20"/>
              </w:rPr>
            </w:pPr>
            <w:r w:rsidRPr="001F0581">
              <w:rPr>
                <w:rFonts w:ascii="Arial" w:hAnsi="Arial" w:cs="Arial"/>
                <w:kern w:val="2"/>
                <w:sz w:val="20"/>
              </w:rPr>
              <w:t>9.12.</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387BFAA9" w14:textId="77777777" w:rsidR="009D58AB" w:rsidRPr="001F0581" w:rsidRDefault="009D58AB" w:rsidP="00DE5E8C">
            <w:pPr>
              <w:jc w:val="both"/>
              <w:rPr>
                <w:rFonts w:ascii="Arial" w:hAnsi="Arial" w:cs="Arial"/>
                <w:kern w:val="2"/>
                <w:sz w:val="20"/>
                <w:lang w:val="en-GB"/>
              </w:rPr>
            </w:pPr>
            <w:r w:rsidRPr="001F0581">
              <w:rPr>
                <w:rFonts w:ascii="Arial" w:hAnsi="Arial" w:cs="Arial"/>
                <w:kern w:val="2"/>
                <w:sz w:val="20"/>
                <w:lang w:val="en-GB"/>
              </w:rPr>
              <w:t xml:space="preserve">9.12.1.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074C05AE" w14:textId="77777777" w:rsidR="009D58AB" w:rsidRDefault="009D58AB" w:rsidP="00DE5E8C">
            <w:pPr>
              <w:jc w:val="both"/>
              <w:rPr>
                <w:rFonts w:ascii="Arial" w:hAnsi="Arial" w:cs="Arial"/>
                <w:kern w:val="2"/>
                <w:sz w:val="20"/>
                <w:lang w:val="en-GB"/>
              </w:rPr>
            </w:pPr>
            <w:r w:rsidRPr="001F0581">
              <w:rPr>
                <w:rFonts w:ascii="Arial" w:hAnsi="Arial" w:cs="Arial"/>
                <w:kern w:val="2"/>
                <w:sz w:val="20"/>
                <w:lang w:val="en-GB"/>
              </w:rPr>
              <w:t>9.12.2.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0A82A75A" w14:textId="77777777" w:rsidR="009D58AB" w:rsidRDefault="009D58AB" w:rsidP="00DE5E8C">
            <w:pPr>
              <w:jc w:val="both"/>
              <w:rPr>
                <w:rFonts w:ascii="Arial" w:hAnsi="Arial" w:cs="Arial"/>
                <w:kern w:val="2"/>
                <w:sz w:val="20"/>
                <w:lang w:val="en-GB"/>
              </w:rPr>
            </w:pPr>
            <w:r>
              <w:rPr>
                <w:rFonts w:ascii="Arial" w:hAnsi="Arial" w:cs="Arial"/>
                <w:kern w:val="2"/>
                <w:sz w:val="20"/>
                <w:lang w:val="en-GB"/>
              </w:rPr>
              <w:t xml:space="preserve">9.12.3.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Buyer may reduce the amounts payable to the Supplier accordingly, by providing written notice to the Supplier</w:t>
            </w:r>
            <w:r>
              <w:rPr>
                <w:rFonts w:ascii="Arial" w:hAnsi="Arial" w:cs="Arial"/>
                <w:kern w:val="2"/>
                <w:sz w:val="20"/>
                <w:lang w:val="en-GB"/>
              </w:rPr>
              <w:t>.</w:t>
            </w:r>
          </w:p>
          <w:p w14:paraId="515AD194" w14:textId="77777777" w:rsidR="009D58AB" w:rsidRPr="001F0581" w:rsidRDefault="009D58AB" w:rsidP="00DE5E8C">
            <w:pPr>
              <w:jc w:val="both"/>
              <w:rPr>
                <w:rFonts w:ascii="Arial" w:hAnsi="Arial" w:cs="Arial"/>
                <w:kern w:val="2"/>
                <w:sz w:val="20"/>
                <w:lang w:val="en-GB"/>
              </w:rPr>
            </w:pPr>
            <w:r>
              <w:rPr>
                <w:rFonts w:ascii="Arial" w:hAnsi="Arial" w:cs="Arial"/>
                <w:kern w:val="2"/>
                <w:sz w:val="20"/>
                <w:lang w:val="en-GB"/>
              </w:rPr>
              <w:t xml:space="preserve">9.12.4.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24270936" w14:textId="77777777" w:rsidR="009D58AB" w:rsidRDefault="009D58AB" w:rsidP="00DE5E8C">
            <w:pPr>
              <w:jc w:val="both"/>
              <w:rPr>
                <w:rFonts w:ascii="Arial" w:hAnsi="Arial" w:cs="Arial"/>
                <w:kern w:val="2"/>
                <w:sz w:val="20"/>
                <w:lang w:val="en-GB"/>
              </w:rPr>
            </w:pPr>
            <w:r w:rsidRPr="001F0581">
              <w:rPr>
                <w:rFonts w:ascii="Arial" w:hAnsi="Arial" w:cs="Arial"/>
                <w:kern w:val="2"/>
                <w:sz w:val="20"/>
                <w:lang w:val="en-GB"/>
              </w:rPr>
              <w:t>9.12.</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08992C6B" w14:textId="77777777" w:rsidR="009D58AB" w:rsidRPr="00427415" w:rsidRDefault="009D58AB" w:rsidP="00DE5E8C">
            <w:pPr>
              <w:jc w:val="both"/>
              <w:rPr>
                <w:rFonts w:ascii="Arial" w:hAnsi="Arial" w:cs="Arial"/>
                <w:color w:val="4472C4"/>
                <w:kern w:val="2"/>
                <w:sz w:val="20"/>
              </w:rPr>
            </w:pPr>
            <w:r w:rsidRPr="001F0581">
              <w:rPr>
                <w:rFonts w:ascii="Arial" w:hAnsi="Arial" w:cs="Arial"/>
                <w:kern w:val="2"/>
                <w:sz w:val="20"/>
                <w:lang w:val="en-GB"/>
              </w:rPr>
              <w:t>9.12.</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9D58AB" w:rsidRPr="007E01DF" w14:paraId="5344FBA4" w14:textId="77777777" w:rsidTr="00DE5E8C">
        <w:trPr>
          <w:trHeight w:val="85"/>
        </w:trPr>
        <w:tc>
          <w:tcPr>
            <w:tcW w:w="4855" w:type="dxa"/>
          </w:tcPr>
          <w:p w14:paraId="64C44263" w14:textId="77777777" w:rsidR="009D58AB" w:rsidRPr="007E01DF" w:rsidRDefault="009D58AB" w:rsidP="00DE5E8C">
            <w:pPr>
              <w:jc w:val="center"/>
              <w:rPr>
                <w:rFonts w:ascii="Arial" w:hAnsi="Arial" w:cs="Arial"/>
                <w:color w:val="4472C4"/>
                <w:kern w:val="2"/>
                <w:sz w:val="20"/>
              </w:rPr>
            </w:pPr>
            <w:r w:rsidRPr="007E01DF">
              <w:rPr>
                <w:rFonts w:ascii="Arial" w:hAnsi="Arial" w:cs="Arial"/>
                <w:b/>
                <w:bCs/>
                <w:kern w:val="2"/>
                <w:sz w:val="20"/>
              </w:rPr>
              <w:t>10. SUTARTIES GALIOJIMAS IR KEITIMAS</w:t>
            </w:r>
          </w:p>
        </w:tc>
        <w:tc>
          <w:tcPr>
            <w:tcW w:w="4495" w:type="dxa"/>
          </w:tcPr>
          <w:p w14:paraId="5833B8CA" w14:textId="77777777" w:rsidR="009D58AB" w:rsidRPr="007E01DF" w:rsidRDefault="009D58AB" w:rsidP="00DE5E8C">
            <w:pPr>
              <w:jc w:val="center"/>
              <w:rPr>
                <w:rFonts w:ascii="Arial" w:hAnsi="Arial" w:cs="Arial"/>
                <w:color w:val="4472C4"/>
                <w:kern w:val="2"/>
                <w:sz w:val="20"/>
                <w:lang w:val="en-US"/>
              </w:rPr>
            </w:pPr>
            <w:r w:rsidRPr="007E01DF">
              <w:rPr>
                <w:rFonts w:ascii="Arial" w:hAnsi="Arial" w:cs="Arial"/>
                <w:b/>
                <w:bCs/>
                <w:kern w:val="2"/>
                <w:sz w:val="20"/>
                <w:lang w:val="en-US"/>
              </w:rPr>
              <w:t>10. VALIDITY AND AMENDMENT OF THE CONTRACT</w:t>
            </w:r>
          </w:p>
        </w:tc>
      </w:tr>
      <w:tr w:rsidR="009D58AB" w:rsidRPr="007E01DF" w14:paraId="0A3C13AE" w14:textId="77777777" w:rsidTr="00DE5E8C">
        <w:trPr>
          <w:trHeight w:val="85"/>
        </w:trPr>
        <w:tc>
          <w:tcPr>
            <w:tcW w:w="4855" w:type="dxa"/>
          </w:tcPr>
          <w:p w14:paraId="1876AFC0" w14:textId="77777777" w:rsidR="009D58AB" w:rsidRPr="007E01DF" w:rsidRDefault="009D58AB" w:rsidP="00DE5E8C">
            <w:pPr>
              <w:rPr>
                <w:rFonts w:ascii="Arial" w:hAnsi="Arial" w:cs="Arial"/>
                <w:color w:val="4472C4"/>
                <w:kern w:val="2"/>
                <w:sz w:val="20"/>
              </w:rPr>
            </w:pPr>
            <w:r w:rsidRPr="007E01DF">
              <w:rPr>
                <w:rFonts w:ascii="Arial" w:hAnsi="Arial" w:cs="Arial"/>
                <w:b/>
                <w:bCs/>
                <w:kern w:val="2"/>
                <w:sz w:val="20"/>
              </w:rPr>
              <w:t>10.1. Sutarties sudarymas ir įsigaliojimas</w:t>
            </w:r>
          </w:p>
        </w:tc>
        <w:tc>
          <w:tcPr>
            <w:tcW w:w="4495" w:type="dxa"/>
          </w:tcPr>
          <w:p w14:paraId="1C41252E" w14:textId="77777777" w:rsidR="009D58AB" w:rsidRPr="007E01DF" w:rsidRDefault="009D58AB" w:rsidP="00DE5E8C">
            <w:pPr>
              <w:rPr>
                <w:rFonts w:ascii="Arial" w:hAnsi="Arial" w:cs="Arial"/>
                <w:color w:val="4472C4"/>
                <w:kern w:val="2"/>
                <w:sz w:val="20"/>
                <w:lang w:val="en-US"/>
              </w:rPr>
            </w:pPr>
            <w:r w:rsidRPr="007E01DF">
              <w:rPr>
                <w:rFonts w:ascii="Arial" w:hAnsi="Arial" w:cs="Arial"/>
                <w:b/>
                <w:bCs/>
                <w:kern w:val="2"/>
                <w:sz w:val="20"/>
                <w:lang w:val="en-US"/>
              </w:rPr>
              <w:t>10.1 Conclusion and entry into force of the Contract</w:t>
            </w:r>
          </w:p>
        </w:tc>
      </w:tr>
      <w:tr w:rsidR="009D58AB" w:rsidRPr="007E01DF" w14:paraId="5BC84343" w14:textId="77777777" w:rsidTr="00DE5E8C">
        <w:trPr>
          <w:trHeight w:val="85"/>
        </w:trPr>
        <w:tc>
          <w:tcPr>
            <w:tcW w:w="4855" w:type="dxa"/>
          </w:tcPr>
          <w:p w14:paraId="3DCBB601" w14:textId="77777777" w:rsidR="009D58AB" w:rsidRPr="001F0581" w:rsidRDefault="009D58AB" w:rsidP="00DE5E8C">
            <w:pPr>
              <w:jc w:val="both"/>
              <w:rPr>
                <w:rFonts w:ascii="Arial" w:hAnsi="Arial" w:cs="Arial"/>
                <w:kern w:val="2"/>
                <w:sz w:val="20"/>
              </w:rPr>
            </w:pPr>
            <w:r w:rsidRPr="001F0581">
              <w:rPr>
                <w:rFonts w:ascii="Arial" w:hAnsi="Arial" w:cs="Arial"/>
                <w:kern w:val="2"/>
                <w:sz w:val="20"/>
              </w:rPr>
              <w:t xml:space="preserve">10.1.1. </w:t>
            </w:r>
            <w:sdt>
              <w:sdtPr>
                <w:rPr>
                  <w:rFonts w:ascii="Arial" w:hAnsi="Arial" w:cs="Arial"/>
                  <w:kern w:val="2"/>
                  <w:sz w:val="20"/>
                </w:rPr>
                <w:id w:val="1094912353"/>
                <w:placeholder>
                  <w:docPart w:val="FBEADE1EBD574B1AAE75A28FE14C9351"/>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Content>
                <w:r>
                  <w:rPr>
                    <w:rFonts w:ascii="Arial" w:hAnsi="Arial" w:cs="Arial"/>
                    <w:kern w:val="2"/>
                    <w:sz w:val="20"/>
                  </w:rPr>
                  <w:t>Ši Sutartis laikoma sudaryta ir įsigalioja nuo Sutarties pasirašymo dienos (antrosios Šalies pasirašymo dieną).</w:t>
                </w:r>
              </w:sdtContent>
            </w:sdt>
          </w:p>
          <w:p w14:paraId="4B121C41" w14:textId="77777777" w:rsidR="009D58AB" w:rsidRDefault="009D58AB" w:rsidP="00DE5E8C">
            <w:pPr>
              <w:rPr>
                <w:rFonts w:ascii="Arial" w:hAnsi="Arial" w:cs="Arial"/>
                <w:color w:val="4472C4"/>
                <w:kern w:val="2"/>
                <w:sz w:val="20"/>
              </w:rPr>
            </w:pPr>
            <w:r w:rsidRPr="00730836">
              <w:rPr>
                <w:rFonts w:ascii="Arial" w:hAnsi="Arial" w:cs="Arial"/>
                <w:kern w:val="2"/>
                <w:sz w:val="20"/>
              </w:rPr>
              <w:t xml:space="preserve">10.1.2. </w:t>
            </w:r>
            <w:r w:rsidRPr="00730836">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2036687342"/>
                <w:placeholder>
                  <w:docPart w:val="452B31E354D849389ED34403BDBDD138"/>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Pr>
                    <w:rFonts w:ascii="Arial" w:hAnsi="Arial" w:cs="Arial"/>
                    <w:color w:val="000000"/>
                    <w:kern w:val="2"/>
                    <w:sz w:val="20"/>
                  </w:rPr>
                  <w:t>6 (šeši) mėnesiai.</w:t>
                </w:r>
              </w:sdtContent>
            </w:sdt>
          </w:p>
          <w:p w14:paraId="10D2C5EE" w14:textId="77777777" w:rsidR="009D58AB" w:rsidRDefault="009D58AB" w:rsidP="00DE5E8C">
            <w:pPr>
              <w:rPr>
                <w:rFonts w:ascii="Arial" w:hAnsi="Arial" w:cs="Arial"/>
                <w:color w:val="4472C4"/>
                <w:kern w:val="2"/>
                <w:sz w:val="20"/>
              </w:rPr>
            </w:pPr>
          </w:p>
          <w:p w14:paraId="00FFE68D" w14:textId="77777777" w:rsidR="009D58AB" w:rsidRDefault="009D58AB" w:rsidP="00DE5E8C">
            <w:pPr>
              <w:rPr>
                <w:rFonts w:ascii="Arial" w:hAnsi="Arial" w:cs="Arial"/>
                <w:kern w:val="2"/>
                <w:sz w:val="20"/>
              </w:rPr>
            </w:pPr>
          </w:p>
          <w:p w14:paraId="743C4D57" w14:textId="77777777" w:rsidR="009D58AB" w:rsidRPr="007E01DF" w:rsidRDefault="009D58AB" w:rsidP="00DE5E8C">
            <w:pPr>
              <w:rPr>
                <w:rFonts w:ascii="Arial" w:hAnsi="Arial" w:cs="Arial"/>
                <w:color w:val="4472C4"/>
                <w:kern w:val="2"/>
                <w:sz w:val="20"/>
              </w:rPr>
            </w:pPr>
            <w:r w:rsidRPr="007E01DF">
              <w:rPr>
                <w:rFonts w:ascii="Arial" w:hAnsi="Arial" w:cs="Arial"/>
                <w:kern w:val="2"/>
                <w:sz w:val="20"/>
              </w:rPr>
              <w:t xml:space="preserve"> </w:t>
            </w:r>
          </w:p>
        </w:tc>
        <w:tc>
          <w:tcPr>
            <w:tcW w:w="4495" w:type="dxa"/>
          </w:tcPr>
          <w:p w14:paraId="4870038F"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lastRenderedPageBreak/>
              <w:t xml:space="preserve">10.1.1. </w:t>
            </w:r>
            <w:sdt>
              <w:sdtPr>
                <w:rPr>
                  <w:rFonts w:ascii="Arial" w:hAnsi="Arial" w:cs="Arial"/>
                  <w:kern w:val="2"/>
                  <w:sz w:val="20"/>
                </w:rPr>
                <w:id w:val="-1506356801"/>
                <w:placeholder>
                  <w:docPart w:val="9441E46EDAE7469C9B9E7A7741F8BA3E"/>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may be concluded and will enter into force if the signing of it is approved by the Buyer's Board and/or the meeting of shareholders in accordance with the procedure established by the Law on Companies and the Buyer's articles of association." w:value="This Contract may be concluded and will enter into force if the signing of it is approved by the Buyer's Board and/or the meeting of shareholders in accordance with the procedure established by the Law on Companies and the Buyer's articles of association."/>
                  <w:listItem w:displayText="This Contract shall enter into force and the Goods shall be delivered from [...]." w:value="This Contract shall enter into force and the Goods shall be delivered from [...]."/>
                </w:dropDownList>
              </w:sdtPr>
              <w:sdtContent>
                <w:r>
                  <w:rPr>
                    <w:rFonts w:ascii="Arial" w:hAnsi="Arial" w:cs="Arial"/>
                    <w:kern w:val="2"/>
                    <w:sz w:val="20"/>
                  </w:rPr>
                  <w:t>This Contract shall be deemed to have been concluded and shall enter into force on the date of signature of the Contract (the date of signature of the other Party).</w:t>
                </w:r>
              </w:sdtContent>
            </w:sdt>
          </w:p>
          <w:p w14:paraId="0C455B32" w14:textId="77777777" w:rsidR="009D58AB" w:rsidRPr="007E01DF" w:rsidRDefault="009D58AB" w:rsidP="00DE5E8C">
            <w:pPr>
              <w:rPr>
                <w:rFonts w:ascii="Arial" w:hAnsi="Arial" w:cs="Arial"/>
                <w:color w:val="4472C4"/>
                <w:kern w:val="2"/>
                <w:sz w:val="20"/>
                <w:lang w:val="en-US"/>
              </w:rPr>
            </w:pPr>
            <w:r w:rsidRPr="007F35FA">
              <w:rPr>
                <w:rFonts w:ascii="Arial" w:hAnsi="Arial" w:cs="Arial"/>
                <w:kern w:val="2"/>
                <w:sz w:val="20"/>
              </w:rPr>
              <w:t xml:space="preserve">10.1.2.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w:t>
            </w:r>
            <w:r w:rsidRPr="00730836">
              <w:rPr>
                <w:rFonts w:ascii="Arial" w:hAnsi="Arial" w:cs="Arial"/>
                <w:color w:val="000000"/>
                <w:kern w:val="2"/>
                <w:sz w:val="20"/>
                <w:lang w:val="en-GB"/>
              </w:rPr>
              <w:lastRenderedPageBreak/>
              <w:t xml:space="preserve">term of delivery of the Goods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0F0156FC65B84F8BB9BFFC416EFBFE57"/>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Content>
                <w:r>
                  <w:rPr>
                    <w:rFonts w:ascii="Arial" w:hAnsi="Arial" w:cs="Arial"/>
                    <w:color w:val="000000"/>
                    <w:kern w:val="2"/>
                    <w:sz w:val="20"/>
                  </w:rPr>
                  <w:t>6 (six) months.</w:t>
                </w:r>
              </w:sdtContent>
            </w:sdt>
          </w:p>
        </w:tc>
      </w:tr>
      <w:tr w:rsidR="009D58AB" w:rsidRPr="007E01DF" w14:paraId="7E3195E6" w14:textId="77777777" w:rsidTr="00DE5E8C">
        <w:trPr>
          <w:trHeight w:val="85"/>
        </w:trPr>
        <w:tc>
          <w:tcPr>
            <w:tcW w:w="4855" w:type="dxa"/>
          </w:tcPr>
          <w:p w14:paraId="2CC940BA" w14:textId="77777777" w:rsidR="009D58AB" w:rsidRPr="00E4528C" w:rsidRDefault="009D58AB" w:rsidP="00DE5E8C">
            <w:pPr>
              <w:rPr>
                <w:rFonts w:ascii="Arial" w:hAnsi="Arial" w:cs="Arial"/>
                <w:color w:val="4472C4"/>
                <w:kern w:val="2"/>
                <w:sz w:val="20"/>
              </w:rPr>
            </w:pPr>
            <w:r w:rsidRPr="00E4528C">
              <w:rPr>
                <w:rFonts w:ascii="Arial" w:hAnsi="Arial" w:cs="Arial"/>
                <w:b/>
                <w:bCs/>
                <w:kern w:val="2"/>
                <w:sz w:val="20"/>
              </w:rPr>
              <w:lastRenderedPageBreak/>
              <w:t>10.2. Sutarties galiojimo termino pratęsimas</w:t>
            </w:r>
          </w:p>
        </w:tc>
        <w:tc>
          <w:tcPr>
            <w:tcW w:w="4495" w:type="dxa"/>
          </w:tcPr>
          <w:p w14:paraId="3FC4DBD0" w14:textId="77777777" w:rsidR="009D58AB" w:rsidRPr="007E01DF" w:rsidRDefault="009D58AB" w:rsidP="00DE5E8C">
            <w:pPr>
              <w:rPr>
                <w:rFonts w:ascii="Arial" w:hAnsi="Arial" w:cs="Arial"/>
                <w:color w:val="4472C4"/>
                <w:kern w:val="2"/>
                <w:sz w:val="20"/>
                <w:lang w:val="en-US"/>
              </w:rPr>
            </w:pPr>
            <w:r w:rsidRPr="007E01DF">
              <w:rPr>
                <w:rFonts w:ascii="Arial" w:hAnsi="Arial" w:cs="Arial"/>
                <w:b/>
                <w:bCs/>
                <w:kern w:val="2"/>
                <w:sz w:val="20"/>
                <w:lang w:val="en-US"/>
              </w:rPr>
              <w:t>10.2. Extension of the Contract</w:t>
            </w:r>
          </w:p>
        </w:tc>
      </w:tr>
      <w:tr w:rsidR="009D58AB" w:rsidRPr="007E01DF" w14:paraId="430A1DB1" w14:textId="77777777" w:rsidTr="00DE5E8C">
        <w:trPr>
          <w:trHeight w:val="85"/>
        </w:trPr>
        <w:tc>
          <w:tcPr>
            <w:tcW w:w="4855" w:type="dxa"/>
          </w:tcPr>
          <w:p w14:paraId="4F508281" w14:textId="77777777" w:rsidR="009D58AB" w:rsidRDefault="00000000" w:rsidP="00DE5E8C">
            <w:pPr>
              <w:rPr>
                <w:rFonts w:ascii="Arial" w:hAnsi="Arial" w:cs="Arial"/>
                <w:kern w:val="2"/>
                <w:sz w:val="20"/>
              </w:rPr>
            </w:pPr>
            <w:sdt>
              <w:sdtPr>
                <w:rPr>
                  <w:rFonts w:ascii="Arial" w:hAnsi="Arial" w:cs="Arial"/>
                  <w:kern w:val="2"/>
                  <w:sz w:val="20"/>
                </w:rPr>
                <w:id w:val="294030261"/>
                <w:placeholder>
                  <w:docPart w:val="5BA8AA7A75E940C98CAEDE17C34DF8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9D58AB">
                  <w:rPr>
                    <w:rFonts w:ascii="Arial" w:hAnsi="Arial" w:cs="Arial"/>
                    <w:kern w:val="2"/>
                    <w:sz w:val="20"/>
                  </w:rPr>
                  <w:t>Punktas netaikomas (4.2 punkte numatytos sąlygos taikomos).</w:t>
                </w:r>
              </w:sdtContent>
            </w:sdt>
          </w:p>
          <w:p w14:paraId="5EAB62B5" w14:textId="77777777" w:rsidR="009D58AB" w:rsidRDefault="009D58AB" w:rsidP="00DE5E8C">
            <w:pPr>
              <w:rPr>
                <w:rFonts w:ascii="Arial" w:hAnsi="Arial" w:cs="Arial"/>
                <w:kern w:val="2"/>
                <w:sz w:val="20"/>
              </w:rPr>
            </w:pPr>
          </w:p>
          <w:p w14:paraId="6FF69D68" w14:textId="77777777" w:rsidR="009D58AB" w:rsidRPr="007E01DF" w:rsidRDefault="009D58AB" w:rsidP="00DE5E8C">
            <w:pPr>
              <w:rPr>
                <w:rFonts w:ascii="Arial" w:hAnsi="Arial" w:cs="Arial"/>
                <w:color w:val="4472C4"/>
                <w:kern w:val="2"/>
                <w:sz w:val="20"/>
              </w:rPr>
            </w:pPr>
          </w:p>
        </w:tc>
        <w:tc>
          <w:tcPr>
            <w:tcW w:w="4495" w:type="dxa"/>
          </w:tcPr>
          <w:p w14:paraId="63018EF2" w14:textId="77777777" w:rsidR="009D58AB" w:rsidRPr="00661F6F" w:rsidRDefault="009D58AB" w:rsidP="00DE5E8C">
            <w:pPr>
              <w:rPr>
                <w:rFonts w:ascii="Arial" w:hAnsi="Arial" w:cs="Arial"/>
                <w:i/>
                <w:iCs/>
                <w:color w:val="0070C0"/>
                <w:kern w:val="2"/>
                <w:sz w:val="20"/>
              </w:rPr>
            </w:pPr>
            <w:r w:rsidRPr="00661F6F">
              <w:rPr>
                <w:rFonts w:ascii="Arial" w:hAnsi="Arial" w:cs="Arial"/>
                <w:i/>
                <w:iCs/>
                <w:color w:val="0070C0"/>
                <w:kern w:val="2"/>
                <w:sz w:val="20"/>
              </w:rPr>
              <w:t>Pasirinkite vieną iš žemiau pateiktų sąlygų:</w:t>
            </w:r>
          </w:p>
          <w:p w14:paraId="4DD5D6F8" w14:textId="77777777" w:rsidR="009D58AB" w:rsidRPr="00661F6F" w:rsidRDefault="009D58AB" w:rsidP="00DE5E8C">
            <w:pPr>
              <w:rPr>
                <w:rFonts w:ascii="Arial" w:hAnsi="Arial" w:cs="Arial"/>
                <w:kern w:val="2"/>
                <w:sz w:val="20"/>
              </w:rPr>
            </w:pPr>
          </w:p>
          <w:p w14:paraId="1FA4C801" w14:textId="77777777" w:rsidR="009D58AB" w:rsidRDefault="009D58AB" w:rsidP="00DE5E8C">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p w14:paraId="0F999506" w14:textId="77777777" w:rsidR="009D58AB" w:rsidRDefault="009D58AB" w:rsidP="00DE5E8C">
            <w:pPr>
              <w:jc w:val="both"/>
              <w:rPr>
                <w:rFonts w:ascii="Arial" w:hAnsi="Arial" w:cs="Arial"/>
                <w:kern w:val="2"/>
                <w:sz w:val="20"/>
                <w:lang w:val="en-US"/>
              </w:rPr>
            </w:pPr>
          </w:p>
          <w:p w14:paraId="11F6C5AC" w14:textId="77777777" w:rsidR="009D58AB" w:rsidRPr="007E01DF" w:rsidRDefault="009D58AB" w:rsidP="00DE5E8C">
            <w:pPr>
              <w:jc w:val="both"/>
              <w:rPr>
                <w:rFonts w:ascii="Arial" w:hAnsi="Arial" w:cs="Arial"/>
                <w:color w:val="4472C4"/>
                <w:kern w:val="2"/>
                <w:sz w:val="20"/>
                <w:lang w:val="en-US"/>
              </w:rPr>
            </w:pPr>
          </w:p>
        </w:tc>
      </w:tr>
      <w:tr w:rsidR="009D58AB" w:rsidRPr="007E01DF" w14:paraId="4737F52C" w14:textId="77777777" w:rsidTr="00DE5E8C">
        <w:trPr>
          <w:trHeight w:val="85"/>
        </w:trPr>
        <w:tc>
          <w:tcPr>
            <w:tcW w:w="4855" w:type="dxa"/>
          </w:tcPr>
          <w:p w14:paraId="7621F0B4" w14:textId="77777777" w:rsidR="009D58AB" w:rsidRPr="007E01DF" w:rsidRDefault="009D58AB" w:rsidP="00DE5E8C">
            <w:pPr>
              <w:jc w:val="center"/>
              <w:rPr>
                <w:rFonts w:ascii="Arial" w:hAnsi="Arial" w:cs="Arial"/>
                <w:color w:val="4472C4"/>
                <w:kern w:val="2"/>
                <w:sz w:val="20"/>
              </w:rPr>
            </w:pPr>
            <w:r w:rsidRPr="007E01DF">
              <w:rPr>
                <w:rFonts w:ascii="Arial" w:hAnsi="Arial" w:cs="Arial"/>
                <w:b/>
                <w:bCs/>
                <w:kern w:val="2"/>
                <w:sz w:val="20"/>
              </w:rPr>
              <w:t>11. SUTARTIES NUTRAUKIMAS</w:t>
            </w:r>
          </w:p>
        </w:tc>
        <w:tc>
          <w:tcPr>
            <w:tcW w:w="4495" w:type="dxa"/>
          </w:tcPr>
          <w:p w14:paraId="0F1C2EB1" w14:textId="77777777" w:rsidR="009D58AB" w:rsidRPr="007E01DF" w:rsidRDefault="009D58AB" w:rsidP="00DE5E8C">
            <w:pPr>
              <w:jc w:val="center"/>
              <w:rPr>
                <w:rFonts w:ascii="Arial" w:hAnsi="Arial" w:cs="Arial"/>
                <w:color w:val="4472C4"/>
                <w:kern w:val="2"/>
                <w:sz w:val="20"/>
                <w:lang w:val="en-US"/>
              </w:rPr>
            </w:pPr>
            <w:r w:rsidRPr="007E01DF">
              <w:rPr>
                <w:rFonts w:ascii="Arial" w:hAnsi="Arial" w:cs="Arial"/>
                <w:b/>
                <w:bCs/>
                <w:kern w:val="2"/>
                <w:sz w:val="20"/>
                <w:lang w:val="en-US"/>
              </w:rPr>
              <w:t>11. TERMINATION OF THE CONTRACT</w:t>
            </w:r>
          </w:p>
        </w:tc>
      </w:tr>
      <w:tr w:rsidR="009D58AB" w:rsidRPr="007E01DF" w14:paraId="5013F116" w14:textId="77777777" w:rsidTr="00DE5E8C">
        <w:trPr>
          <w:trHeight w:val="85"/>
        </w:trPr>
        <w:tc>
          <w:tcPr>
            <w:tcW w:w="4855" w:type="dxa"/>
          </w:tcPr>
          <w:p w14:paraId="48C56DA7" w14:textId="77777777" w:rsidR="009D58AB" w:rsidRPr="007E01DF" w:rsidRDefault="009D58AB" w:rsidP="00DE5E8C">
            <w:pPr>
              <w:rPr>
                <w:rFonts w:ascii="Arial" w:hAnsi="Arial" w:cs="Arial"/>
                <w:color w:val="4472C4"/>
                <w:kern w:val="2"/>
                <w:sz w:val="20"/>
              </w:rPr>
            </w:pPr>
            <w:r w:rsidRPr="007E01DF">
              <w:rPr>
                <w:rFonts w:ascii="Arial" w:hAnsi="Arial" w:cs="Arial"/>
                <w:b/>
                <w:bCs/>
                <w:kern w:val="2"/>
                <w:sz w:val="20"/>
              </w:rPr>
              <w:t>11.1. Sutarties nutraukimo pagrindai</w:t>
            </w:r>
          </w:p>
        </w:tc>
        <w:tc>
          <w:tcPr>
            <w:tcW w:w="4495" w:type="dxa"/>
          </w:tcPr>
          <w:p w14:paraId="590C833F" w14:textId="77777777" w:rsidR="009D58AB" w:rsidRPr="007E01DF" w:rsidRDefault="009D58AB" w:rsidP="00DE5E8C">
            <w:pPr>
              <w:rPr>
                <w:rFonts w:ascii="Arial" w:hAnsi="Arial" w:cs="Arial"/>
                <w:color w:val="4472C4"/>
                <w:kern w:val="2"/>
                <w:sz w:val="20"/>
                <w:lang w:val="en-US"/>
              </w:rPr>
            </w:pPr>
            <w:r w:rsidRPr="007E01DF">
              <w:rPr>
                <w:rFonts w:ascii="Arial" w:hAnsi="Arial" w:cs="Arial"/>
                <w:b/>
                <w:bCs/>
                <w:kern w:val="2"/>
                <w:sz w:val="20"/>
                <w:lang w:val="en-US"/>
              </w:rPr>
              <w:t>11.1 Grounds for termination</w:t>
            </w:r>
          </w:p>
        </w:tc>
      </w:tr>
      <w:tr w:rsidR="009D58AB" w:rsidRPr="007E01DF" w14:paraId="536DE431" w14:textId="77777777" w:rsidTr="00DE5E8C">
        <w:trPr>
          <w:trHeight w:val="85"/>
        </w:trPr>
        <w:tc>
          <w:tcPr>
            <w:tcW w:w="4855" w:type="dxa"/>
          </w:tcPr>
          <w:p w14:paraId="2814B3BB" w14:textId="77777777" w:rsidR="009D58AB" w:rsidRPr="007E01DF" w:rsidRDefault="009D58AB" w:rsidP="00DE5E8C">
            <w:pPr>
              <w:jc w:val="both"/>
              <w:rPr>
                <w:rFonts w:ascii="Arial" w:hAnsi="Arial" w:cs="Arial"/>
                <w:kern w:val="2"/>
                <w:sz w:val="20"/>
              </w:rPr>
            </w:pPr>
            <w:r w:rsidRPr="007E01DF">
              <w:rPr>
                <w:rFonts w:ascii="Arial" w:hAnsi="Arial" w:cs="Arial"/>
                <w:kern w:val="2"/>
                <w:sz w:val="20"/>
              </w:rPr>
              <w:t>Sutartis gali būti nutraukiama rašytiniu Šalių susitarimu arba vienašališkai, Bendrosiose sąlygose nustatyta tvarka.</w:t>
            </w:r>
          </w:p>
          <w:p w14:paraId="3D3FE580" w14:textId="77777777" w:rsidR="009D58AB" w:rsidRPr="007E01DF" w:rsidRDefault="009D58AB" w:rsidP="00DE5E8C">
            <w:pPr>
              <w:jc w:val="both"/>
              <w:rPr>
                <w:rFonts w:ascii="Arial" w:hAnsi="Arial" w:cs="Arial"/>
                <w:color w:val="4472C4"/>
                <w:kern w:val="2"/>
                <w:sz w:val="20"/>
              </w:rPr>
            </w:pPr>
          </w:p>
        </w:tc>
        <w:tc>
          <w:tcPr>
            <w:tcW w:w="4495" w:type="dxa"/>
          </w:tcPr>
          <w:p w14:paraId="57542DCD" w14:textId="77777777" w:rsidR="009D58AB" w:rsidRPr="007E01DF" w:rsidRDefault="009D58AB" w:rsidP="00DE5E8C">
            <w:pPr>
              <w:jc w:val="both"/>
              <w:rPr>
                <w:rFonts w:ascii="Arial" w:hAnsi="Arial" w:cs="Arial"/>
                <w:color w:val="4472C4"/>
                <w:kern w:val="2"/>
                <w:sz w:val="20"/>
                <w:lang w:val="en-US"/>
              </w:rPr>
            </w:pPr>
            <w:r w:rsidRPr="007E01DF">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9D58AB" w:rsidRPr="007E01DF" w14:paraId="50C790E6" w14:textId="77777777" w:rsidTr="00DE5E8C">
        <w:trPr>
          <w:trHeight w:val="85"/>
        </w:trPr>
        <w:tc>
          <w:tcPr>
            <w:tcW w:w="4855" w:type="dxa"/>
          </w:tcPr>
          <w:p w14:paraId="39D81A05"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11.2. Esminiai Sutarties pažeidimai</w:t>
            </w:r>
          </w:p>
        </w:tc>
        <w:tc>
          <w:tcPr>
            <w:tcW w:w="4495" w:type="dxa"/>
          </w:tcPr>
          <w:p w14:paraId="326B1313" w14:textId="77777777" w:rsidR="009D58AB" w:rsidRPr="007E01DF" w:rsidRDefault="009D58AB" w:rsidP="00DE5E8C">
            <w:pPr>
              <w:rPr>
                <w:rFonts w:ascii="Arial" w:hAnsi="Arial" w:cs="Arial"/>
                <w:b/>
                <w:bCs/>
                <w:kern w:val="2"/>
                <w:sz w:val="20"/>
                <w:lang w:val="en-US"/>
              </w:rPr>
            </w:pPr>
            <w:r w:rsidRPr="007E01DF">
              <w:rPr>
                <w:rFonts w:ascii="Arial" w:hAnsi="Arial" w:cs="Arial"/>
                <w:b/>
                <w:bCs/>
                <w:kern w:val="2"/>
                <w:sz w:val="20"/>
                <w:lang w:val="en-US"/>
              </w:rPr>
              <w:t>11.2. Material breaches of the Contract</w:t>
            </w:r>
          </w:p>
        </w:tc>
      </w:tr>
      <w:tr w:rsidR="009D58AB" w:rsidRPr="007E01DF" w14:paraId="39CFFA71" w14:textId="77777777" w:rsidTr="00DE5E8C">
        <w:trPr>
          <w:trHeight w:val="85"/>
        </w:trPr>
        <w:tc>
          <w:tcPr>
            <w:tcW w:w="4855" w:type="dxa"/>
            <w:tcBorders>
              <w:top w:val="nil"/>
            </w:tcBorders>
            <w:vAlign w:val="center"/>
          </w:tcPr>
          <w:p w14:paraId="130EAEF5" w14:textId="77777777" w:rsidR="009D58AB" w:rsidRPr="007F35FA" w:rsidRDefault="009D58AB" w:rsidP="00DE5E8C">
            <w:pPr>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355AB9F5"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 Laikoma, kad </w:t>
            </w:r>
            <w:r>
              <w:rPr>
                <w:rFonts w:ascii="Arial" w:hAnsi="Arial" w:cs="Arial"/>
                <w:kern w:val="2"/>
                <w:sz w:val="20"/>
              </w:rPr>
              <w:t>Tiekėjas</w:t>
            </w:r>
            <w:r w:rsidRPr="007F35FA">
              <w:rPr>
                <w:rFonts w:ascii="Arial" w:hAnsi="Arial" w:cs="Arial"/>
                <w:kern w:val="2"/>
                <w:sz w:val="20"/>
              </w:rPr>
              <w:t xml:space="preserve"> padarė esminį Sutarties pažeidimą, jeigu:</w:t>
            </w:r>
          </w:p>
          <w:p w14:paraId="749CB462"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3AC0FF46"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pagal vykdymo grafiką ilgiau nei:</w:t>
            </w:r>
          </w:p>
          <w:p w14:paraId="190DFB05"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.2.1. 15 (penkiolika) dienų (jei sutartinių įsipareigojimų įvykdymo (galutinis arba tarpinis) terminas ne ilgesnis nei 3 (trys) mėnesiai);</w:t>
            </w:r>
          </w:p>
          <w:p w14:paraId="4863B972"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.2.2. 30 (trisdešimt) dienų (jei sutartinių įsipareigojimų įvykdymo (galutinis arba tarpinis) terminas ilgesnis nei 3 (trys) mėn., tačiau ne ilgesnis nei 6 (šeši) mėnesiai);</w:t>
            </w:r>
          </w:p>
          <w:p w14:paraId="34CE20F5"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.2.3. 45 (keturiasdešimt penkias) dienas (jei sutartinių įsipareigojimų įvykdymo (galutinis arba tarpinis) terminas ilgesnis nei 6 (šeši) mėnesiai, tačiau ne ilgesnis nei 12 (dvylika) mėnesių);</w:t>
            </w:r>
          </w:p>
          <w:p w14:paraId="62D328F9"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.2.4. 60 (šešiasdešimt) dienų (jei sutartinių įsipareigojimų įvykdymo (galutinis arba tarpinis) terminas ilgesnis nei 12 (dvylika) mėnesių) arba</w:t>
            </w:r>
          </w:p>
          <w:p w14:paraId="59D7CDB8"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.3. Prekių pristatymo terminai pažeisti tai, kad priskaičiuotų netesybų už vėlavimą suma viršija 20 (dvidešimt) proc. Pradinės sutarties vertės arba</w:t>
            </w:r>
          </w:p>
          <w:p w14:paraId="46FBEFF3"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1</w:t>
            </w:r>
            <w:r w:rsidRPr="007F35FA">
              <w:rPr>
                <w:rFonts w:ascii="Arial" w:hAnsi="Arial" w:cs="Arial"/>
                <w:kern w:val="2"/>
                <w:sz w:val="20"/>
              </w:rPr>
              <w:t>.4. Tiekėjas pažeidžia Prekių pristatymo terminus ir dėl Prekių pristatymo vėlavimo Prekės tampa nebereikalingos (tokiu atveju, Tiekėjas neturi teisės remtis 1</w:t>
            </w:r>
            <w:r>
              <w:rPr>
                <w:rFonts w:ascii="Arial" w:hAnsi="Arial" w:cs="Arial"/>
                <w:kern w:val="2"/>
                <w:sz w:val="20"/>
              </w:rPr>
              <w:t>1</w:t>
            </w:r>
            <w:r w:rsidRPr="007F35FA">
              <w:rPr>
                <w:rFonts w:ascii="Arial" w:hAnsi="Arial" w:cs="Arial"/>
                <w:kern w:val="2"/>
                <w:sz w:val="20"/>
              </w:rPr>
              <w:t>.2.</w:t>
            </w:r>
            <w:r>
              <w:rPr>
                <w:rFonts w:ascii="Arial" w:hAnsi="Arial" w:cs="Arial"/>
                <w:kern w:val="2"/>
                <w:sz w:val="20"/>
              </w:rPr>
              <w:t>1</w:t>
            </w:r>
            <w:r w:rsidRPr="007F35FA">
              <w:rPr>
                <w:rFonts w:ascii="Arial" w:hAnsi="Arial" w:cs="Arial"/>
                <w:kern w:val="2"/>
                <w:sz w:val="20"/>
              </w:rPr>
              <w:t>.2 punktu).</w:t>
            </w:r>
          </w:p>
          <w:p w14:paraId="4A310A87" w14:textId="77777777" w:rsidR="009D58AB" w:rsidRDefault="009D58AB" w:rsidP="00DE5E8C">
            <w:pPr>
              <w:jc w:val="both"/>
              <w:rPr>
                <w:rFonts w:ascii="Arial" w:hAnsi="Arial" w:cs="Arial"/>
                <w:color w:val="4472C4"/>
                <w:kern w:val="2"/>
                <w:sz w:val="20"/>
              </w:rPr>
            </w:pPr>
          </w:p>
          <w:p w14:paraId="566DC14C" w14:textId="77777777" w:rsidR="009D58AB" w:rsidRDefault="009D58AB" w:rsidP="00DE5E8C">
            <w:pPr>
              <w:jc w:val="both"/>
              <w:rPr>
                <w:rFonts w:ascii="Arial" w:hAnsi="Arial" w:cs="Arial"/>
                <w:color w:val="4472C4"/>
                <w:kern w:val="2"/>
                <w:sz w:val="20"/>
              </w:rPr>
            </w:pPr>
          </w:p>
          <w:p w14:paraId="4B9D5BCC" w14:textId="77777777" w:rsidR="009D58AB" w:rsidRDefault="009D58AB" w:rsidP="00DE5E8C">
            <w:pPr>
              <w:jc w:val="both"/>
              <w:rPr>
                <w:rFonts w:ascii="Arial" w:hAnsi="Arial" w:cs="Arial"/>
                <w:color w:val="4472C4"/>
                <w:kern w:val="2"/>
                <w:sz w:val="20"/>
              </w:rPr>
            </w:pPr>
          </w:p>
          <w:p w14:paraId="6ED77D1E" w14:textId="77777777" w:rsidR="009D58AB" w:rsidRDefault="009D58AB" w:rsidP="00DE5E8C">
            <w:pPr>
              <w:jc w:val="both"/>
              <w:rPr>
                <w:rFonts w:ascii="Arial" w:hAnsi="Arial" w:cs="Arial"/>
                <w:color w:val="4472C4"/>
                <w:kern w:val="2"/>
                <w:sz w:val="20"/>
              </w:rPr>
            </w:pPr>
          </w:p>
          <w:p w14:paraId="5BE7EA33" w14:textId="77777777" w:rsidR="009D58AB" w:rsidRDefault="009D58AB" w:rsidP="00DE5E8C">
            <w:pPr>
              <w:jc w:val="both"/>
              <w:rPr>
                <w:rFonts w:ascii="Arial" w:hAnsi="Arial" w:cs="Arial"/>
                <w:color w:val="4472C4"/>
                <w:kern w:val="2"/>
                <w:sz w:val="20"/>
              </w:rPr>
            </w:pPr>
          </w:p>
          <w:p w14:paraId="6B107B92" w14:textId="77777777" w:rsidR="009D58AB" w:rsidRPr="007F35FA" w:rsidRDefault="009D58AB" w:rsidP="00DE5E8C">
            <w:pPr>
              <w:jc w:val="both"/>
              <w:rPr>
                <w:rFonts w:ascii="Arial" w:hAnsi="Arial" w:cs="Arial"/>
                <w:color w:val="4472C4"/>
                <w:kern w:val="2"/>
                <w:sz w:val="20"/>
              </w:rPr>
            </w:pPr>
          </w:p>
          <w:p w14:paraId="72617018" w14:textId="77777777" w:rsidR="009D58AB" w:rsidRPr="009C5809" w:rsidRDefault="009D58AB" w:rsidP="00DE5E8C">
            <w:pPr>
              <w:jc w:val="both"/>
              <w:rPr>
                <w:rFonts w:ascii="Arial" w:hAnsi="Arial" w:cs="Arial"/>
                <w:b/>
                <w:bCs/>
                <w:kern w:val="2"/>
                <w:sz w:val="20"/>
              </w:rPr>
            </w:pPr>
            <w:r w:rsidRPr="009C5809">
              <w:rPr>
                <w:rFonts w:ascii="Arial" w:hAnsi="Arial" w:cs="Arial"/>
                <w:b/>
                <w:bCs/>
                <w:kern w:val="2"/>
                <w:sz w:val="20"/>
              </w:rPr>
              <w:t>Dėl kainos / įkainių keitimo (išskyrus 5.3 punktą)</w:t>
            </w:r>
          </w:p>
          <w:p w14:paraId="1F1643D4" w14:textId="77777777" w:rsidR="009D58AB" w:rsidRPr="007F35FA" w:rsidRDefault="009D58AB" w:rsidP="00DE5E8C">
            <w:pPr>
              <w:jc w:val="both"/>
              <w:rPr>
                <w:rFonts w:ascii="Arial" w:hAnsi="Arial" w:cs="Arial"/>
                <w:kern w:val="2"/>
                <w:sz w:val="20"/>
              </w:rPr>
            </w:pPr>
            <w:r w:rsidRPr="009C5809">
              <w:rPr>
                <w:rFonts w:ascii="Arial" w:hAnsi="Arial" w:cs="Arial"/>
                <w:kern w:val="2"/>
                <w:sz w:val="20"/>
              </w:rPr>
              <w:lastRenderedPageBreak/>
              <w:t>11.2.</w:t>
            </w:r>
            <w:r>
              <w:rPr>
                <w:rFonts w:ascii="Arial" w:hAnsi="Arial" w:cs="Arial"/>
                <w:kern w:val="2"/>
                <w:sz w:val="20"/>
              </w:rPr>
              <w:t>2</w:t>
            </w:r>
            <w:r w:rsidRPr="009C5809">
              <w:rPr>
                <w:rFonts w:ascii="Arial" w:hAnsi="Arial" w:cs="Arial"/>
                <w:kern w:val="2"/>
                <w:sz w:val="20"/>
              </w:rPr>
              <w:t>. jeigu Tiekėjas nevykdo prisiimtų įsipareigojimų už Sutartyje nustatytą Sutarties kainą / įkainius.</w:t>
            </w:r>
          </w:p>
          <w:p w14:paraId="3434E047" w14:textId="77777777" w:rsidR="009D58AB" w:rsidRPr="007F35FA" w:rsidRDefault="009D58AB" w:rsidP="00DE5E8C">
            <w:pPr>
              <w:jc w:val="both"/>
              <w:rPr>
                <w:rFonts w:ascii="Arial" w:hAnsi="Arial" w:cs="Arial"/>
                <w:kern w:val="2"/>
                <w:sz w:val="20"/>
              </w:rPr>
            </w:pPr>
          </w:p>
          <w:p w14:paraId="6B8CC979" w14:textId="77777777" w:rsidR="009D58AB" w:rsidRPr="007F35FA" w:rsidRDefault="009D58AB" w:rsidP="00DE5E8C">
            <w:pPr>
              <w:jc w:val="both"/>
              <w:rPr>
                <w:rFonts w:ascii="Arial" w:hAnsi="Arial" w:cs="Arial"/>
                <w:b/>
                <w:bCs/>
                <w:kern w:val="2"/>
                <w:sz w:val="20"/>
              </w:rPr>
            </w:pPr>
            <w:r w:rsidRPr="007F35FA">
              <w:rPr>
                <w:rFonts w:ascii="Arial" w:hAnsi="Arial" w:cs="Arial"/>
                <w:b/>
                <w:bCs/>
                <w:kern w:val="2"/>
                <w:sz w:val="20"/>
              </w:rPr>
              <w:t>Dėl kokybės vertinimo kriterijų</w:t>
            </w:r>
          </w:p>
          <w:p w14:paraId="131A2451" w14:textId="77777777" w:rsidR="009D58AB" w:rsidRPr="007F35FA" w:rsidRDefault="009D58AB" w:rsidP="00DE5E8C">
            <w:pPr>
              <w:jc w:val="both"/>
              <w:rPr>
                <w:rFonts w:ascii="Arial" w:hAnsi="Arial" w:cs="Arial"/>
                <w:kern w:val="2"/>
                <w:sz w:val="20"/>
              </w:rPr>
            </w:pPr>
            <w:r w:rsidRPr="007F35FA">
              <w:rPr>
                <w:rFonts w:ascii="Arial" w:hAnsi="Arial" w:cs="Arial"/>
                <w:kern w:val="2"/>
                <w:sz w:val="20"/>
              </w:rPr>
              <w:t>11.2.</w:t>
            </w:r>
            <w:r>
              <w:rPr>
                <w:rFonts w:ascii="Arial" w:hAnsi="Arial" w:cs="Arial"/>
                <w:kern w:val="2"/>
                <w:sz w:val="20"/>
              </w:rPr>
              <w:t>3</w:t>
            </w:r>
            <w:r w:rsidRPr="007F35FA">
              <w:rPr>
                <w:rFonts w:ascii="Arial" w:hAnsi="Arial" w:cs="Arial"/>
                <w:kern w:val="2"/>
                <w:sz w:val="20"/>
              </w:rPr>
              <w:t>. jeigu paaiškėja, kad Tiekėjas nevykdo įsipareigojimų, kurie pirkimo dokumentuose buvo nustatyti kaip pasiūlymų vertinimo kriterijai ir už kuriuos Tiekėjui buvo skiriamos reikšmės, kai pasiūlymas vertintas pagal kainos  ir kokybės santykį ir Tiekėjas per 10 (dešimt) darbo  dienų neištaiso pažeidimų arba tokius pažeidimus Pirkėjas nustato 2 (du) kartus</w:t>
            </w:r>
            <w:r>
              <w:rPr>
                <w:rFonts w:ascii="Arial" w:hAnsi="Arial" w:cs="Arial"/>
                <w:kern w:val="2"/>
                <w:sz w:val="20"/>
              </w:rPr>
              <w:t>.</w:t>
            </w:r>
          </w:p>
          <w:p w14:paraId="6CEFE68E" w14:textId="77777777" w:rsidR="009D58AB" w:rsidRPr="007F35FA" w:rsidRDefault="009D58AB" w:rsidP="00DE5E8C">
            <w:pPr>
              <w:jc w:val="both"/>
              <w:rPr>
                <w:rFonts w:ascii="Arial" w:hAnsi="Arial" w:cs="Arial"/>
                <w:kern w:val="2"/>
                <w:sz w:val="20"/>
              </w:rPr>
            </w:pPr>
          </w:p>
          <w:p w14:paraId="4A6CB917" w14:textId="77777777" w:rsidR="009D58AB" w:rsidRPr="007F35FA" w:rsidRDefault="009D58AB" w:rsidP="00DE5E8C">
            <w:pPr>
              <w:jc w:val="both"/>
              <w:rPr>
                <w:rFonts w:ascii="Arial" w:hAnsi="Arial" w:cs="Arial"/>
                <w:b/>
                <w:bCs/>
                <w:kern w:val="2"/>
                <w:sz w:val="20"/>
              </w:rPr>
            </w:pPr>
            <w:r w:rsidRPr="007F35FA">
              <w:rPr>
                <w:rFonts w:ascii="Arial" w:hAnsi="Arial" w:cs="Arial"/>
                <w:b/>
                <w:bCs/>
                <w:kern w:val="2"/>
                <w:sz w:val="20"/>
              </w:rPr>
              <w:t>Dėl Prekių kokybės</w:t>
            </w:r>
          </w:p>
          <w:p w14:paraId="48058996" w14:textId="77777777" w:rsidR="009D58AB" w:rsidRPr="007F35FA" w:rsidRDefault="009D58AB" w:rsidP="00DE5E8C">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4</w:t>
            </w:r>
            <w:r w:rsidRPr="007F35FA">
              <w:rPr>
                <w:rFonts w:ascii="Arial" w:eastAsia="Arial" w:hAnsi="Arial" w:cs="Arial"/>
                <w:kern w:val="2"/>
                <w:sz w:val="20"/>
              </w:rPr>
              <w:t>. Tiekėjas daugiau kaip 2 (du) kartus pristato Prekes, kurios neatitinka Sutartyje ir (ar) Įstatymuose nustatytų reikalavimų Prekėms.</w:t>
            </w:r>
          </w:p>
          <w:p w14:paraId="177C1E5B" w14:textId="77777777" w:rsidR="009D58AB" w:rsidRPr="007F35FA" w:rsidRDefault="009D58AB" w:rsidP="00DE5E8C">
            <w:pPr>
              <w:tabs>
                <w:tab w:val="left" w:pos="567"/>
                <w:tab w:val="left" w:pos="851"/>
                <w:tab w:val="left" w:pos="992"/>
                <w:tab w:val="left" w:pos="1134"/>
              </w:tabs>
              <w:jc w:val="both"/>
              <w:rPr>
                <w:rFonts w:ascii="Arial" w:eastAsia="Arial" w:hAnsi="Arial" w:cs="Arial"/>
                <w:kern w:val="2"/>
                <w:sz w:val="20"/>
              </w:rPr>
            </w:pPr>
          </w:p>
          <w:p w14:paraId="0FA53AE4" w14:textId="77777777" w:rsidR="009D58AB" w:rsidRDefault="009D58AB" w:rsidP="00DE5E8C">
            <w:pPr>
              <w:tabs>
                <w:tab w:val="left" w:pos="567"/>
                <w:tab w:val="left" w:pos="851"/>
                <w:tab w:val="left" w:pos="992"/>
                <w:tab w:val="left" w:pos="1134"/>
              </w:tabs>
              <w:jc w:val="both"/>
              <w:rPr>
                <w:rFonts w:ascii="Arial" w:eastAsia="Arial" w:hAnsi="Arial" w:cs="Arial"/>
                <w:b/>
                <w:bCs/>
                <w:kern w:val="2"/>
                <w:sz w:val="20"/>
              </w:rPr>
            </w:pPr>
          </w:p>
          <w:p w14:paraId="50D0E849" w14:textId="77777777" w:rsidR="009D58AB" w:rsidRDefault="009D58AB" w:rsidP="00DE5E8C">
            <w:pPr>
              <w:tabs>
                <w:tab w:val="left" w:pos="567"/>
                <w:tab w:val="left" w:pos="851"/>
                <w:tab w:val="left" w:pos="992"/>
                <w:tab w:val="left" w:pos="1134"/>
              </w:tabs>
              <w:jc w:val="both"/>
              <w:rPr>
                <w:rFonts w:ascii="Arial" w:eastAsia="Arial" w:hAnsi="Arial" w:cs="Arial"/>
                <w:b/>
                <w:bCs/>
                <w:kern w:val="2"/>
                <w:sz w:val="20"/>
              </w:rPr>
            </w:pPr>
          </w:p>
          <w:p w14:paraId="796C1FD8" w14:textId="77777777" w:rsidR="009D58AB" w:rsidRPr="007F35FA" w:rsidRDefault="009D58AB" w:rsidP="00DE5E8C">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440E8DD1" w14:textId="77777777" w:rsidR="009D58AB" w:rsidRPr="007F35FA" w:rsidRDefault="009D58AB" w:rsidP="00DE5E8C">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5</w:t>
            </w:r>
            <w:r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D635793" w14:textId="77777777" w:rsidR="009D58AB" w:rsidRPr="007F35FA" w:rsidRDefault="009D58AB" w:rsidP="00DE5E8C">
            <w:pPr>
              <w:tabs>
                <w:tab w:val="left" w:pos="567"/>
                <w:tab w:val="left" w:pos="851"/>
                <w:tab w:val="left" w:pos="992"/>
                <w:tab w:val="left" w:pos="1134"/>
              </w:tabs>
              <w:jc w:val="both"/>
              <w:rPr>
                <w:rFonts w:ascii="Arial" w:eastAsia="Arial" w:hAnsi="Arial" w:cs="Arial"/>
                <w:kern w:val="2"/>
                <w:sz w:val="20"/>
              </w:rPr>
            </w:pPr>
          </w:p>
          <w:p w14:paraId="67239BA2" w14:textId="77777777" w:rsidR="009D58AB" w:rsidRPr="007F35FA" w:rsidRDefault="009D58AB" w:rsidP="00DE5E8C">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konkurencijos, intelektinės nuosavybės, konfidencialios informacijos</w:t>
            </w:r>
          </w:p>
          <w:p w14:paraId="5C169228" w14:textId="77777777" w:rsidR="009D58AB" w:rsidRPr="007F35FA" w:rsidRDefault="009D58AB" w:rsidP="00DE5E8C">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6</w:t>
            </w:r>
            <w:r w:rsidRPr="007F35FA">
              <w:rPr>
                <w:rFonts w:ascii="Arial" w:eastAsia="Arial" w:hAnsi="Arial" w:cs="Arial"/>
                <w:kern w:val="2"/>
                <w:sz w:val="20"/>
              </w:rPr>
              <w:t>. Tiekėjas pažeidžia šios Sutarties nuostatas, reglamentuojančias konkurenciją, intelektinės nuosavybės ar konfidencialios informacijos valdymą.</w:t>
            </w:r>
          </w:p>
          <w:p w14:paraId="68F1EF7B" w14:textId="77777777" w:rsidR="009D58AB" w:rsidRDefault="009D58AB" w:rsidP="00DE5E8C">
            <w:pPr>
              <w:tabs>
                <w:tab w:val="left" w:pos="567"/>
                <w:tab w:val="left" w:pos="851"/>
                <w:tab w:val="left" w:pos="992"/>
                <w:tab w:val="left" w:pos="1134"/>
              </w:tabs>
              <w:jc w:val="both"/>
              <w:rPr>
                <w:rFonts w:ascii="Arial" w:eastAsia="Arial" w:hAnsi="Arial" w:cs="Arial"/>
                <w:kern w:val="2"/>
                <w:sz w:val="20"/>
              </w:rPr>
            </w:pPr>
          </w:p>
          <w:p w14:paraId="247D318E" w14:textId="77777777" w:rsidR="009D58AB" w:rsidRDefault="009D58AB" w:rsidP="00DE5E8C">
            <w:pPr>
              <w:tabs>
                <w:tab w:val="left" w:pos="567"/>
                <w:tab w:val="left" w:pos="851"/>
                <w:tab w:val="left" w:pos="992"/>
                <w:tab w:val="left" w:pos="1134"/>
              </w:tabs>
              <w:jc w:val="both"/>
              <w:rPr>
                <w:rFonts w:ascii="Arial" w:eastAsia="Arial" w:hAnsi="Arial" w:cs="Arial"/>
                <w:kern w:val="2"/>
                <w:sz w:val="20"/>
              </w:rPr>
            </w:pPr>
          </w:p>
          <w:p w14:paraId="71E2CF54" w14:textId="77777777" w:rsidR="009D58AB" w:rsidRDefault="009D58AB" w:rsidP="00DE5E8C">
            <w:pPr>
              <w:tabs>
                <w:tab w:val="left" w:pos="567"/>
                <w:tab w:val="left" w:pos="851"/>
                <w:tab w:val="left" w:pos="992"/>
                <w:tab w:val="left" w:pos="1134"/>
              </w:tabs>
              <w:jc w:val="both"/>
              <w:rPr>
                <w:rFonts w:ascii="Arial" w:eastAsia="Arial" w:hAnsi="Arial" w:cs="Arial"/>
                <w:kern w:val="2"/>
                <w:sz w:val="20"/>
              </w:rPr>
            </w:pPr>
          </w:p>
          <w:p w14:paraId="2538B2F1" w14:textId="77777777" w:rsidR="009D58AB" w:rsidRPr="007F35FA" w:rsidRDefault="009D58AB" w:rsidP="00DE5E8C">
            <w:pPr>
              <w:tabs>
                <w:tab w:val="left" w:pos="567"/>
                <w:tab w:val="left" w:pos="851"/>
                <w:tab w:val="left" w:pos="992"/>
                <w:tab w:val="left" w:pos="1134"/>
              </w:tabs>
              <w:jc w:val="both"/>
              <w:rPr>
                <w:rFonts w:ascii="Arial" w:eastAsia="Arial" w:hAnsi="Arial" w:cs="Arial"/>
                <w:kern w:val="2"/>
                <w:sz w:val="20"/>
              </w:rPr>
            </w:pPr>
          </w:p>
          <w:p w14:paraId="0B3590E9" w14:textId="77777777" w:rsidR="009D58AB" w:rsidRPr="007F35FA" w:rsidRDefault="009D58AB" w:rsidP="00DE5E8C">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teisių perleidimo</w:t>
            </w:r>
          </w:p>
          <w:p w14:paraId="2104E774" w14:textId="77777777" w:rsidR="009D58AB" w:rsidRPr="007F35FA" w:rsidRDefault="009D58AB" w:rsidP="00DE5E8C">
            <w:pPr>
              <w:tabs>
                <w:tab w:val="left" w:pos="567"/>
                <w:tab w:val="left" w:pos="851"/>
                <w:tab w:val="left" w:pos="992"/>
                <w:tab w:val="left" w:pos="1134"/>
              </w:tabs>
              <w:jc w:val="both"/>
              <w:rPr>
                <w:rFonts w:ascii="Arial" w:eastAsia="Arial" w:hAnsi="Arial" w:cs="Arial"/>
                <w:kern w:val="2"/>
                <w:sz w:val="20"/>
              </w:rPr>
            </w:pPr>
            <w:r w:rsidRPr="007F35FA">
              <w:rPr>
                <w:rFonts w:ascii="Arial" w:eastAsia="Arial" w:hAnsi="Arial" w:cs="Arial"/>
                <w:kern w:val="2"/>
                <w:sz w:val="20"/>
              </w:rPr>
              <w:t>11.2.</w:t>
            </w:r>
            <w:r>
              <w:rPr>
                <w:rFonts w:ascii="Arial" w:eastAsia="Arial" w:hAnsi="Arial" w:cs="Arial"/>
                <w:kern w:val="2"/>
                <w:sz w:val="20"/>
              </w:rPr>
              <w:t>7</w:t>
            </w:r>
            <w:r w:rsidRPr="007F35FA">
              <w:rPr>
                <w:rFonts w:ascii="Arial" w:eastAsia="Arial" w:hAnsi="Arial" w:cs="Arial"/>
                <w:kern w:val="2"/>
                <w:sz w:val="20"/>
              </w:rPr>
              <w:t>. Tiekėjas perleido savo teises ir (ar) įsipareigojimus pagal Sutartį tretiesiems asmenims be raštiško Pirkėjo sutikimo</w:t>
            </w:r>
            <w:r>
              <w:rPr>
                <w:rFonts w:ascii="Arial" w:eastAsia="Arial" w:hAnsi="Arial" w:cs="Arial"/>
                <w:kern w:val="2"/>
                <w:sz w:val="20"/>
              </w:rPr>
              <w:t>.</w:t>
            </w:r>
          </w:p>
          <w:p w14:paraId="54301871" w14:textId="77777777" w:rsidR="009D58AB" w:rsidRPr="007F35FA" w:rsidRDefault="009D58AB" w:rsidP="00DE5E8C">
            <w:pPr>
              <w:tabs>
                <w:tab w:val="left" w:pos="567"/>
                <w:tab w:val="left" w:pos="851"/>
                <w:tab w:val="left" w:pos="992"/>
                <w:tab w:val="left" w:pos="1134"/>
              </w:tabs>
              <w:jc w:val="both"/>
              <w:rPr>
                <w:rFonts w:ascii="Arial" w:eastAsia="Arial" w:hAnsi="Arial" w:cs="Arial"/>
                <w:kern w:val="2"/>
                <w:sz w:val="20"/>
              </w:rPr>
            </w:pPr>
          </w:p>
          <w:p w14:paraId="542695F2" w14:textId="77777777" w:rsidR="009D58AB" w:rsidRPr="007F35FA" w:rsidRDefault="009D58AB" w:rsidP="00DE5E8C">
            <w:pPr>
              <w:tabs>
                <w:tab w:val="left" w:pos="567"/>
                <w:tab w:val="left" w:pos="851"/>
                <w:tab w:val="left" w:pos="992"/>
                <w:tab w:val="left" w:pos="1134"/>
              </w:tabs>
              <w:jc w:val="both"/>
              <w:rPr>
                <w:rFonts w:ascii="Arial" w:eastAsia="Arial" w:hAnsi="Arial" w:cs="Arial"/>
                <w:b/>
                <w:bCs/>
                <w:kern w:val="2"/>
                <w:sz w:val="20"/>
              </w:rPr>
            </w:pPr>
            <w:r w:rsidRPr="007F35FA">
              <w:rPr>
                <w:rFonts w:ascii="Arial" w:eastAsia="Arial" w:hAnsi="Arial" w:cs="Arial"/>
                <w:b/>
                <w:bCs/>
                <w:kern w:val="2"/>
                <w:sz w:val="20"/>
              </w:rPr>
              <w:t>Dėl garantinių trūkumų</w:t>
            </w:r>
          </w:p>
          <w:p w14:paraId="67533828" w14:textId="77777777" w:rsidR="009D58AB" w:rsidRPr="007E01DF" w:rsidRDefault="009D58AB" w:rsidP="00DE5E8C">
            <w:pPr>
              <w:jc w:val="both"/>
              <w:rPr>
                <w:rFonts w:ascii="Arial" w:hAnsi="Arial" w:cs="Arial"/>
                <w:color w:val="4472C4"/>
                <w:kern w:val="2"/>
                <w:sz w:val="20"/>
              </w:rPr>
            </w:pPr>
            <w:r w:rsidRPr="007F35FA">
              <w:rPr>
                <w:rFonts w:ascii="Arial" w:eastAsia="Arial" w:hAnsi="Arial" w:cs="Arial"/>
                <w:kern w:val="2"/>
                <w:sz w:val="20"/>
              </w:rPr>
              <w:t>11.2.</w:t>
            </w:r>
            <w:r>
              <w:rPr>
                <w:rFonts w:ascii="Arial" w:eastAsia="Arial" w:hAnsi="Arial" w:cs="Arial"/>
                <w:kern w:val="2"/>
                <w:sz w:val="20"/>
              </w:rPr>
              <w:t>8</w:t>
            </w:r>
            <w:r w:rsidRPr="007F35FA">
              <w:rPr>
                <w:rFonts w:ascii="Arial" w:eastAsia="Arial" w:hAnsi="Arial" w:cs="Arial"/>
                <w:kern w:val="2"/>
                <w:sz w:val="20"/>
              </w:rPr>
              <w:t>. Tiekėjas nešalina garantinių trūkum</w:t>
            </w:r>
            <w:r>
              <w:rPr>
                <w:rFonts w:ascii="Arial" w:eastAsia="Arial" w:hAnsi="Arial" w:cs="Arial"/>
                <w:kern w:val="2"/>
                <w:sz w:val="20"/>
              </w:rPr>
              <w:t>ų</w:t>
            </w:r>
            <w:r w:rsidRPr="007F35FA">
              <w:rPr>
                <w:rFonts w:ascii="Arial" w:eastAsia="Arial" w:hAnsi="Arial" w:cs="Arial"/>
                <w:kern w:val="2"/>
                <w:sz w:val="20"/>
              </w:rPr>
              <w:t xml:space="preserve"> arba juos šalina ilgiau nei 45 (keturiasdešimt penkias) dienas.</w:t>
            </w:r>
          </w:p>
        </w:tc>
        <w:tc>
          <w:tcPr>
            <w:tcW w:w="4495" w:type="dxa"/>
          </w:tcPr>
          <w:p w14:paraId="7E9E4F2A" w14:textId="77777777" w:rsidR="009D58AB" w:rsidRPr="00B438BD" w:rsidRDefault="009D58AB" w:rsidP="00DE5E8C">
            <w:pPr>
              <w:jc w:val="both"/>
              <w:rPr>
                <w:rFonts w:ascii="Arial" w:hAnsi="Arial" w:cs="Arial"/>
                <w:b/>
                <w:bCs/>
                <w:kern w:val="2"/>
                <w:sz w:val="20"/>
                <w:lang w:val="en-GB"/>
              </w:rPr>
            </w:pPr>
            <w:r w:rsidRPr="00B438BD">
              <w:rPr>
                <w:rFonts w:ascii="Arial" w:hAnsi="Arial" w:cs="Arial"/>
                <w:b/>
                <w:bCs/>
                <w:kern w:val="2"/>
                <w:sz w:val="20"/>
                <w:lang w:val="en-GB"/>
              </w:rPr>
              <w:lastRenderedPageBreak/>
              <w:t>Due to non-compliance with the deadline for delivery of the Goods or their part</w:t>
            </w:r>
          </w:p>
          <w:p w14:paraId="1A4FE909" w14:textId="77777777" w:rsidR="009D58AB" w:rsidRPr="00822D4F" w:rsidRDefault="009D58AB" w:rsidP="00DE5E8C">
            <w:pPr>
              <w:jc w:val="both"/>
              <w:rPr>
                <w:rFonts w:ascii="Arial" w:hAnsi="Arial" w:cs="Arial"/>
                <w:kern w:val="2"/>
                <w:sz w:val="20"/>
                <w:lang w:val="en-GB"/>
              </w:rPr>
            </w:pPr>
            <w:r w:rsidRPr="00822D4F">
              <w:rPr>
                <w:rFonts w:ascii="Arial" w:hAnsi="Arial" w:cs="Arial"/>
                <w:kern w:val="2"/>
                <w:sz w:val="20"/>
                <w:lang w:val="en-US"/>
              </w:rPr>
              <w:t>11.2.</w:t>
            </w:r>
            <w:r>
              <w:rPr>
                <w:rFonts w:ascii="Arial" w:hAnsi="Arial" w:cs="Arial"/>
                <w:kern w:val="2"/>
                <w:sz w:val="20"/>
                <w:lang w:val="en-US"/>
              </w:rPr>
              <w:t>1</w:t>
            </w:r>
            <w:r w:rsidRPr="00822D4F">
              <w:rPr>
                <w:rFonts w:ascii="Arial" w:hAnsi="Arial" w:cs="Arial"/>
                <w:kern w:val="2"/>
                <w:sz w:val="20"/>
                <w:lang w:val="en-US"/>
              </w:rPr>
              <w:t xml:space="preserve">. The </w:t>
            </w:r>
            <w:r>
              <w:rPr>
                <w:rFonts w:ascii="Arial" w:hAnsi="Arial" w:cs="Arial"/>
                <w:kern w:val="2"/>
                <w:sz w:val="20"/>
                <w:lang w:val="en-US"/>
              </w:rPr>
              <w:t>Supplier</w:t>
            </w:r>
            <w:r w:rsidRPr="00822D4F">
              <w:rPr>
                <w:rFonts w:ascii="Arial" w:hAnsi="Arial" w:cs="Arial"/>
                <w:kern w:val="2"/>
                <w:sz w:val="20"/>
                <w:lang w:val="en-US"/>
              </w:rPr>
              <w:t xml:space="preserve"> is considered to have committed a material breach of the </w:t>
            </w:r>
            <w:r>
              <w:rPr>
                <w:rFonts w:ascii="Arial" w:hAnsi="Arial" w:cs="Arial"/>
                <w:kern w:val="2"/>
                <w:sz w:val="20"/>
                <w:lang w:val="en-US"/>
              </w:rPr>
              <w:t>Contract</w:t>
            </w:r>
            <w:r w:rsidRPr="00822D4F">
              <w:rPr>
                <w:rFonts w:ascii="Arial" w:hAnsi="Arial" w:cs="Arial"/>
                <w:kern w:val="2"/>
                <w:sz w:val="20"/>
                <w:lang w:val="en-US"/>
              </w:rPr>
              <w:t xml:space="preserve"> if:</w:t>
            </w:r>
            <w:r>
              <w:rPr>
                <w:rFonts w:ascii="Arial" w:hAnsi="Arial" w:cs="Arial"/>
                <w:kern w:val="2"/>
                <w:sz w:val="20"/>
                <w:lang w:val="en-US"/>
              </w:rPr>
              <w:t xml:space="preserve"> </w:t>
            </w: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.1. delayed delivery of the Goods </w:t>
            </w:r>
            <w:r>
              <w:rPr>
                <w:rFonts w:ascii="Arial" w:hAnsi="Arial" w:cs="Arial"/>
                <w:kern w:val="2"/>
                <w:sz w:val="20"/>
                <w:lang w:val="en-GB"/>
              </w:rPr>
              <w:t xml:space="preserve">on </w:t>
            </w:r>
            <w:r w:rsidRPr="00822D4F">
              <w:rPr>
                <w:rFonts w:ascii="Arial" w:hAnsi="Arial" w:cs="Arial"/>
                <w:kern w:val="2"/>
                <w:sz w:val="20"/>
                <w:lang w:val="en-GB"/>
              </w:rPr>
              <w:t>2 (two) consecutive occasions (regardless of how long the delay is) or</w:t>
            </w:r>
          </w:p>
          <w:p w14:paraId="06ABAB9B" w14:textId="77777777" w:rsidR="009D58AB" w:rsidRPr="00822D4F" w:rsidRDefault="009D58AB" w:rsidP="00DE5E8C">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 xml:space="preserve">.2. delivers the Goods and/or provides services without complying with the final deadline specified in the </w:t>
            </w:r>
            <w:r>
              <w:rPr>
                <w:rFonts w:ascii="Arial" w:hAnsi="Arial" w:cs="Arial"/>
                <w:kern w:val="2"/>
                <w:sz w:val="20"/>
                <w:lang w:val="en-GB"/>
              </w:rPr>
              <w:t>Contract</w:t>
            </w:r>
            <w:r w:rsidRPr="00822D4F">
              <w:rPr>
                <w:rFonts w:ascii="Arial" w:hAnsi="Arial" w:cs="Arial"/>
                <w:kern w:val="2"/>
                <w:sz w:val="20"/>
                <w:lang w:val="en-GB"/>
              </w:rPr>
              <w:t xml:space="preserve"> or a specific essential interim deadline according to the execution schedule for longer than:</w:t>
            </w:r>
          </w:p>
          <w:p w14:paraId="02E308AB" w14:textId="77777777" w:rsidR="009D58AB" w:rsidRPr="00822D4F" w:rsidRDefault="009D58AB" w:rsidP="00DE5E8C">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.2.1. 15 (fifteen) days (if the (final or interim) term for the fulfilment of contractual obligations does not exceed 3 (three) months);</w:t>
            </w:r>
          </w:p>
          <w:p w14:paraId="5AD033CE" w14:textId="77777777" w:rsidR="009D58AB" w:rsidRPr="00822D4F" w:rsidRDefault="009D58AB" w:rsidP="00DE5E8C">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.2.2. 30 (thirty) days (if the (final or interim) term for the fulfilment of contractual obligations is longer than 3 (three) months, but not longer than 6 (six) months);</w:t>
            </w:r>
          </w:p>
          <w:p w14:paraId="00603BB6" w14:textId="77777777" w:rsidR="009D58AB" w:rsidRPr="00822D4F" w:rsidRDefault="009D58AB" w:rsidP="00DE5E8C">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.2.3. 45 (forty-five) days (if the (final or interim) term for the fulfilment of contractual obligations is longer than 6 (six) months, but not longer than 12 (twelve) months);</w:t>
            </w:r>
          </w:p>
          <w:p w14:paraId="06DF5F61" w14:textId="77777777" w:rsidR="009D58AB" w:rsidRPr="00822D4F" w:rsidRDefault="009D58AB" w:rsidP="00DE5E8C">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.2.4. 60 (sixty) days (if the (final or interim) term for the fulfilment of contractual obligations is longer than 12 (twelve) months) or</w:t>
            </w:r>
          </w:p>
          <w:p w14:paraId="425AD0CD" w14:textId="77777777" w:rsidR="009D58AB" w:rsidRPr="00822D4F" w:rsidRDefault="009D58AB" w:rsidP="00DE5E8C">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.3. The deadlines for the delivery of the goods have been violated in that the amount of penalties for the delay exceeds 20 (twenty) percent</w:t>
            </w:r>
            <w:r>
              <w:rPr>
                <w:rFonts w:ascii="Arial" w:hAnsi="Arial" w:cs="Arial"/>
                <w:kern w:val="2"/>
                <w:sz w:val="20"/>
                <w:lang w:val="en-GB"/>
              </w:rPr>
              <w:t xml:space="preserve"> if</w:t>
            </w:r>
            <w:r w:rsidRPr="00822D4F">
              <w:rPr>
                <w:rFonts w:ascii="Arial" w:hAnsi="Arial" w:cs="Arial"/>
                <w:kern w:val="2"/>
                <w:sz w:val="20"/>
                <w:lang w:val="en-GB"/>
              </w:rPr>
              <w:t xml:space="preserve"> Initial contract value ​​or</w:t>
            </w:r>
          </w:p>
          <w:p w14:paraId="3109120B" w14:textId="77777777" w:rsidR="009D58AB" w:rsidRPr="00822D4F" w:rsidRDefault="009D58AB" w:rsidP="00DE5E8C">
            <w:pPr>
              <w:jc w:val="both"/>
              <w:rPr>
                <w:rFonts w:ascii="Arial" w:hAnsi="Arial" w:cs="Arial"/>
                <w:kern w:val="2"/>
                <w:sz w:val="20"/>
                <w:lang w:val="en-GB"/>
              </w:rPr>
            </w:pPr>
            <w:r w:rsidRPr="00822D4F">
              <w:rPr>
                <w:rFonts w:ascii="Arial" w:hAnsi="Arial" w:cs="Arial"/>
                <w:kern w:val="2"/>
                <w:sz w:val="20"/>
                <w:lang w:val="en-GB"/>
              </w:rPr>
              <w:t>11.2.</w:t>
            </w:r>
            <w:r>
              <w:rPr>
                <w:rFonts w:ascii="Arial" w:hAnsi="Arial" w:cs="Arial"/>
                <w:kern w:val="2"/>
                <w:sz w:val="20"/>
                <w:lang w:val="en-GB"/>
              </w:rPr>
              <w:t>1</w:t>
            </w:r>
            <w:r w:rsidRPr="00822D4F">
              <w:rPr>
                <w:rFonts w:ascii="Arial" w:hAnsi="Arial" w:cs="Arial"/>
                <w:kern w:val="2"/>
                <w:sz w:val="20"/>
                <w:lang w:val="en-GB"/>
              </w:rPr>
              <w:t>.4. The Supplier violates the deadlines for the delivery of the Goods and due to the delay in the delivery of the Goods, the Goods become unnecessary (in this case, the Supplier has no right to rely on clause 11.2.</w:t>
            </w:r>
            <w:r>
              <w:rPr>
                <w:rFonts w:ascii="Arial" w:hAnsi="Arial" w:cs="Arial"/>
                <w:kern w:val="2"/>
                <w:sz w:val="20"/>
                <w:lang w:val="en-GB"/>
              </w:rPr>
              <w:t>1</w:t>
            </w:r>
            <w:r w:rsidRPr="00822D4F">
              <w:rPr>
                <w:rFonts w:ascii="Arial" w:hAnsi="Arial" w:cs="Arial"/>
                <w:kern w:val="2"/>
                <w:sz w:val="20"/>
                <w:lang w:val="en-GB"/>
              </w:rPr>
              <w:t>.2).</w:t>
            </w:r>
          </w:p>
          <w:p w14:paraId="440608C9" w14:textId="77777777" w:rsidR="009D58AB" w:rsidRDefault="009D58AB" w:rsidP="00DE5E8C">
            <w:pPr>
              <w:jc w:val="both"/>
              <w:rPr>
                <w:rFonts w:ascii="Arial" w:hAnsi="Arial" w:cs="Arial"/>
                <w:kern w:val="2"/>
                <w:sz w:val="20"/>
                <w:lang w:val="en-US"/>
              </w:rPr>
            </w:pPr>
          </w:p>
          <w:p w14:paraId="368BEA3A" w14:textId="77777777" w:rsidR="009D58AB" w:rsidRPr="000C0589" w:rsidRDefault="009D58AB" w:rsidP="00DE5E8C">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price/rate changes (except clause 5.3)</w:t>
            </w:r>
          </w:p>
          <w:p w14:paraId="30A5796E" w14:textId="77777777" w:rsidR="009D58AB" w:rsidRDefault="009D58AB" w:rsidP="00DE5E8C">
            <w:pPr>
              <w:jc w:val="both"/>
              <w:rPr>
                <w:rFonts w:ascii="Arial" w:hAnsi="Arial" w:cs="Arial"/>
                <w:kern w:val="2"/>
                <w:sz w:val="20"/>
                <w:lang w:val="en-US"/>
              </w:rPr>
            </w:pPr>
            <w:r w:rsidRPr="000C0589">
              <w:rPr>
                <w:rFonts w:ascii="Arial" w:hAnsi="Arial" w:cs="Arial"/>
                <w:kern w:val="2"/>
                <w:sz w:val="20"/>
                <w:lang w:val="en-US"/>
              </w:rPr>
              <w:lastRenderedPageBreak/>
              <w:t>11.2.</w:t>
            </w:r>
            <w:r>
              <w:rPr>
                <w:rFonts w:ascii="Arial" w:hAnsi="Arial" w:cs="Arial"/>
                <w:kern w:val="2"/>
                <w:sz w:val="20"/>
                <w:lang w:val="en-US"/>
              </w:rPr>
              <w:t>2</w:t>
            </w:r>
            <w:r w:rsidRPr="000C0589">
              <w:rPr>
                <w:rFonts w:ascii="Arial" w:hAnsi="Arial" w:cs="Arial"/>
                <w:kern w:val="2"/>
                <w:sz w:val="20"/>
                <w:lang w:val="en-US"/>
              </w:rPr>
              <w:t>. if the Supplier does not fulfill the assumed obligations for the Contract price/rates specified in the Contract.</w:t>
            </w:r>
          </w:p>
          <w:p w14:paraId="573039F1" w14:textId="77777777" w:rsidR="009D58AB" w:rsidRDefault="009D58AB" w:rsidP="00DE5E8C">
            <w:pPr>
              <w:jc w:val="both"/>
              <w:rPr>
                <w:rFonts w:ascii="Arial" w:hAnsi="Arial" w:cs="Arial"/>
                <w:kern w:val="2"/>
                <w:sz w:val="20"/>
                <w:lang w:val="en-US"/>
              </w:rPr>
            </w:pPr>
          </w:p>
          <w:p w14:paraId="702BA93D" w14:textId="77777777" w:rsidR="009D58AB" w:rsidRPr="000C0589" w:rsidRDefault="009D58AB" w:rsidP="00DE5E8C">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quality assessment criteria</w:t>
            </w:r>
          </w:p>
          <w:p w14:paraId="56088F6E" w14:textId="77777777" w:rsidR="009D58AB" w:rsidRDefault="009D58AB" w:rsidP="00DE5E8C">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3</w:t>
            </w:r>
            <w:r w:rsidRPr="000C0589">
              <w:rPr>
                <w:rFonts w:ascii="Arial" w:hAnsi="Arial" w:cs="Arial"/>
                <w:kern w:val="2"/>
                <w:sz w:val="20"/>
                <w:lang w:val="en-GB"/>
              </w:rPr>
              <w:t>. if it turns out that the Supplier does not fulfil the obligations that were determined in the procurement documents as</w:t>
            </w:r>
            <w:r>
              <w:rPr>
                <w:rFonts w:ascii="Arial" w:hAnsi="Arial" w:cs="Arial"/>
                <w:kern w:val="2"/>
                <w:sz w:val="20"/>
                <w:lang w:val="en-GB"/>
              </w:rPr>
              <w:t xml:space="preserve"> tender</w:t>
            </w:r>
            <w:r w:rsidRPr="000C0589">
              <w:rPr>
                <w:rFonts w:ascii="Arial" w:hAnsi="Arial" w:cs="Arial"/>
                <w:kern w:val="2"/>
                <w:sz w:val="20"/>
                <w:lang w:val="en-GB"/>
              </w:rPr>
              <w:t xml:space="preserve"> evaluation criteria and for which values ​​were assigned to the Supplier, when the</w:t>
            </w:r>
            <w:r>
              <w:rPr>
                <w:rFonts w:ascii="Arial" w:hAnsi="Arial" w:cs="Arial"/>
                <w:kern w:val="2"/>
                <w:sz w:val="20"/>
                <w:lang w:val="en-GB"/>
              </w:rPr>
              <w:t xml:space="preserve"> tender</w:t>
            </w:r>
            <w:r w:rsidRPr="000C0589">
              <w:rPr>
                <w:rFonts w:ascii="Arial" w:hAnsi="Arial" w:cs="Arial"/>
                <w:kern w:val="2"/>
                <w:sz w:val="20"/>
                <w:lang w:val="en-GB"/>
              </w:rPr>
              <w:t xml:space="preserve"> was evaluated according to the price-quality ratio and the Supplier does not correct violations within 10 (ten) working days </w:t>
            </w:r>
            <w:r>
              <w:rPr>
                <w:rFonts w:ascii="Arial" w:hAnsi="Arial" w:cs="Arial"/>
                <w:kern w:val="2"/>
                <w:sz w:val="20"/>
                <w:lang w:val="en-GB"/>
              </w:rPr>
              <w:t>or t</w:t>
            </w:r>
            <w:r w:rsidRPr="000C0589">
              <w:rPr>
                <w:rFonts w:ascii="Arial" w:hAnsi="Arial" w:cs="Arial"/>
                <w:kern w:val="2"/>
                <w:sz w:val="20"/>
                <w:lang w:val="en-GB"/>
              </w:rPr>
              <w:t xml:space="preserve">he buyer determines </w:t>
            </w:r>
            <w:r>
              <w:rPr>
                <w:rFonts w:ascii="Arial" w:hAnsi="Arial" w:cs="Arial"/>
                <w:kern w:val="2"/>
                <w:sz w:val="20"/>
                <w:lang w:val="en-GB"/>
              </w:rPr>
              <w:t xml:space="preserve">such violations </w:t>
            </w:r>
            <w:r w:rsidRPr="000C0589">
              <w:rPr>
                <w:rFonts w:ascii="Arial" w:hAnsi="Arial" w:cs="Arial"/>
                <w:kern w:val="2"/>
                <w:sz w:val="20"/>
                <w:lang w:val="en-GB"/>
              </w:rPr>
              <w:t>2 (two) times.</w:t>
            </w:r>
          </w:p>
          <w:p w14:paraId="21735BFC" w14:textId="77777777" w:rsidR="009D58AB" w:rsidRDefault="009D58AB" w:rsidP="00DE5E8C">
            <w:pPr>
              <w:jc w:val="both"/>
              <w:rPr>
                <w:rFonts w:ascii="Arial" w:hAnsi="Arial" w:cs="Arial"/>
                <w:kern w:val="2"/>
                <w:sz w:val="20"/>
                <w:lang w:val="en-GB"/>
              </w:rPr>
            </w:pPr>
          </w:p>
          <w:p w14:paraId="619C9109" w14:textId="77777777" w:rsidR="009D58AB" w:rsidRPr="000C0589" w:rsidRDefault="009D58AB" w:rsidP="00DE5E8C">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4E74F2D7" w14:textId="77777777" w:rsidR="009D58AB" w:rsidRPr="000C0589" w:rsidRDefault="009D58AB" w:rsidP="00DE5E8C">
            <w:pPr>
              <w:jc w:val="both"/>
              <w:rPr>
                <w:rFonts w:ascii="Arial" w:hAnsi="Arial" w:cs="Arial"/>
                <w:kern w:val="2"/>
                <w:sz w:val="20"/>
                <w:lang w:val="en-GB"/>
              </w:rPr>
            </w:pPr>
            <w:r w:rsidRPr="000C0589">
              <w:rPr>
                <w:rFonts w:ascii="Arial" w:hAnsi="Arial" w:cs="Arial"/>
                <w:kern w:val="2"/>
                <w:sz w:val="20"/>
                <w:lang w:val="en-GB"/>
              </w:rPr>
              <w:t>11.2.</w:t>
            </w:r>
            <w:r>
              <w:rPr>
                <w:rFonts w:ascii="Arial" w:hAnsi="Arial" w:cs="Arial"/>
                <w:kern w:val="2"/>
                <w:sz w:val="20"/>
                <w:lang w:val="en-GB"/>
              </w:rPr>
              <w:t>4</w:t>
            </w:r>
            <w:r w:rsidRPr="000C0589">
              <w:rPr>
                <w:rFonts w:ascii="Arial" w:hAnsi="Arial" w:cs="Arial"/>
                <w:kern w:val="2"/>
                <w:sz w:val="20"/>
                <w:lang w:val="en-GB"/>
              </w:rPr>
              <w:t xml:space="preserve">. The Supplier delivers the Goods more than 2 (twice) times, which do not meet the requirements set forth in the </w:t>
            </w:r>
            <w:r>
              <w:rPr>
                <w:rFonts w:ascii="Arial" w:hAnsi="Arial" w:cs="Arial"/>
                <w:kern w:val="2"/>
                <w:sz w:val="20"/>
                <w:lang w:val="en-GB"/>
              </w:rPr>
              <w:t>Contract</w:t>
            </w:r>
            <w:r w:rsidRPr="000C0589">
              <w:rPr>
                <w:rFonts w:ascii="Arial" w:hAnsi="Arial" w:cs="Arial"/>
                <w:kern w:val="2"/>
                <w:sz w:val="20"/>
                <w:lang w:val="en-GB"/>
              </w:rPr>
              <w:t xml:space="preserve"> and/or Laws for the Goods.</w:t>
            </w:r>
          </w:p>
          <w:p w14:paraId="77950382" w14:textId="77777777" w:rsidR="009D58AB" w:rsidRDefault="009D58AB" w:rsidP="00DE5E8C">
            <w:pPr>
              <w:jc w:val="both"/>
              <w:rPr>
                <w:rFonts w:ascii="Arial" w:hAnsi="Arial" w:cs="Arial"/>
                <w:kern w:val="2"/>
                <w:sz w:val="20"/>
                <w:lang w:val="en-US"/>
              </w:rPr>
            </w:pPr>
          </w:p>
          <w:p w14:paraId="2AB49787" w14:textId="77777777" w:rsidR="009D58AB" w:rsidRPr="000C0589" w:rsidRDefault="009D58AB" w:rsidP="00DE5E8C">
            <w:pPr>
              <w:jc w:val="both"/>
              <w:rPr>
                <w:rFonts w:ascii="Arial" w:hAnsi="Arial" w:cs="Arial"/>
                <w:b/>
                <w:bCs/>
                <w:kern w:val="2"/>
                <w:sz w:val="20"/>
                <w:lang w:val="en-US"/>
              </w:rPr>
            </w:pPr>
            <w:r w:rsidRPr="000C0589">
              <w:rPr>
                <w:rFonts w:ascii="Arial" w:hAnsi="Arial" w:cs="Arial"/>
                <w:b/>
                <w:bCs/>
                <w:kern w:val="2"/>
                <w:sz w:val="20"/>
                <w:lang w:val="en-US"/>
              </w:rPr>
              <w:t>Due to the qualifications of the Supplier, sub-supplier or specialists</w:t>
            </w:r>
          </w:p>
          <w:p w14:paraId="6D25CEE9" w14:textId="77777777" w:rsidR="009D58AB" w:rsidRPr="000C0589" w:rsidRDefault="009D58AB" w:rsidP="00DE5E8C">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5</w:t>
            </w:r>
            <w:r w:rsidRPr="000C0589">
              <w:rPr>
                <w:rFonts w:ascii="Arial" w:hAnsi="Arial" w:cs="Arial"/>
                <w:kern w:val="2"/>
                <w:sz w:val="20"/>
                <w:lang w:val="en-US"/>
              </w:rPr>
              <w:t xml:space="preserve">. The </w:t>
            </w:r>
            <w:r>
              <w:rPr>
                <w:rFonts w:ascii="Arial" w:hAnsi="Arial" w:cs="Arial"/>
                <w:kern w:val="2"/>
                <w:sz w:val="20"/>
                <w:lang w:val="en-US"/>
              </w:rPr>
              <w:t>S</w:t>
            </w:r>
            <w:r w:rsidRPr="000C0589">
              <w:rPr>
                <w:rFonts w:ascii="Arial" w:hAnsi="Arial" w:cs="Arial"/>
                <w:kern w:val="2"/>
                <w:sz w:val="20"/>
                <w:lang w:val="en-US"/>
              </w:rPr>
              <w:t>upplier's qualifications no longer correspond to the requirements for the proper execution of the</w:t>
            </w:r>
            <w:r>
              <w:rPr>
                <w:rFonts w:ascii="Arial" w:hAnsi="Arial" w:cs="Arial"/>
                <w:kern w:val="2"/>
                <w:sz w:val="20"/>
                <w:lang w:val="en-US"/>
              </w:rPr>
              <w:t xml:space="preserve"> Contract</w:t>
            </w:r>
            <w:r w:rsidRPr="000C0589">
              <w:rPr>
                <w:rFonts w:ascii="Arial" w:hAnsi="Arial" w:cs="Arial"/>
                <w:kern w:val="2"/>
                <w:sz w:val="20"/>
                <w:lang w:val="en-US"/>
              </w:rPr>
              <w:t xml:space="preserve"> established in the procurement documents, and these discrepancies were not corrected within 14 (fourteen) calendar days from the day the qualification became non-compliant.</w:t>
            </w:r>
          </w:p>
          <w:p w14:paraId="5E7FBBAD" w14:textId="77777777" w:rsidR="009D58AB" w:rsidRPr="000C0589" w:rsidRDefault="009D58AB" w:rsidP="00DE5E8C">
            <w:pPr>
              <w:jc w:val="both"/>
              <w:rPr>
                <w:rFonts w:ascii="Arial" w:hAnsi="Arial" w:cs="Arial"/>
                <w:kern w:val="2"/>
                <w:sz w:val="20"/>
                <w:lang w:val="en-US"/>
              </w:rPr>
            </w:pPr>
          </w:p>
          <w:p w14:paraId="654FBF93" w14:textId="77777777" w:rsidR="009D58AB" w:rsidRPr="000C0589" w:rsidRDefault="009D58AB" w:rsidP="00DE5E8C">
            <w:pPr>
              <w:jc w:val="both"/>
              <w:rPr>
                <w:rFonts w:ascii="Arial" w:hAnsi="Arial" w:cs="Arial"/>
                <w:b/>
                <w:bCs/>
                <w:kern w:val="2"/>
                <w:sz w:val="20"/>
                <w:lang w:val="en-US"/>
              </w:rPr>
            </w:pPr>
            <w:r w:rsidRPr="000C0589">
              <w:rPr>
                <w:rFonts w:ascii="Arial" w:hAnsi="Arial" w:cs="Arial"/>
                <w:b/>
                <w:bCs/>
                <w:kern w:val="2"/>
                <w:sz w:val="20"/>
                <w:lang w:val="en-US"/>
              </w:rPr>
              <w:t>Due to competition, intellectual property, confidential information</w:t>
            </w:r>
          </w:p>
          <w:p w14:paraId="3F75618A" w14:textId="77777777" w:rsidR="009D58AB" w:rsidRPr="000C0589" w:rsidRDefault="009D58AB" w:rsidP="00DE5E8C">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6</w:t>
            </w:r>
            <w:r w:rsidRPr="000C0589">
              <w:rPr>
                <w:rFonts w:ascii="Arial" w:hAnsi="Arial" w:cs="Arial"/>
                <w:kern w:val="2"/>
                <w:sz w:val="20"/>
                <w:lang w:val="en-US"/>
              </w:rPr>
              <w:t xml:space="preserve">. The Supplier violates the provisions of this </w:t>
            </w:r>
            <w:r>
              <w:rPr>
                <w:rFonts w:ascii="Arial" w:hAnsi="Arial" w:cs="Arial"/>
                <w:kern w:val="2"/>
                <w:sz w:val="20"/>
                <w:lang w:val="en-US"/>
              </w:rPr>
              <w:t>Contract</w:t>
            </w:r>
            <w:r w:rsidRPr="000C0589">
              <w:rPr>
                <w:rFonts w:ascii="Arial" w:hAnsi="Arial" w:cs="Arial"/>
                <w:kern w:val="2"/>
                <w:sz w:val="20"/>
                <w:lang w:val="en-US"/>
              </w:rPr>
              <w:t xml:space="preserve"> governing competition, management of intellectual property or confidential information.</w:t>
            </w:r>
          </w:p>
          <w:p w14:paraId="152BBDA2" w14:textId="77777777" w:rsidR="009D58AB" w:rsidRPr="000C0589" w:rsidRDefault="009D58AB" w:rsidP="00DE5E8C">
            <w:pPr>
              <w:jc w:val="both"/>
              <w:rPr>
                <w:rFonts w:ascii="Arial" w:hAnsi="Arial" w:cs="Arial"/>
                <w:kern w:val="2"/>
                <w:sz w:val="20"/>
                <w:lang w:val="en-US"/>
              </w:rPr>
            </w:pPr>
          </w:p>
          <w:p w14:paraId="4A16A2CD" w14:textId="77777777" w:rsidR="009D58AB" w:rsidRPr="000C0589" w:rsidRDefault="009D58AB" w:rsidP="00DE5E8C">
            <w:pPr>
              <w:jc w:val="both"/>
              <w:rPr>
                <w:rFonts w:ascii="Arial" w:hAnsi="Arial" w:cs="Arial"/>
                <w:b/>
                <w:bCs/>
                <w:kern w:val="2"/>
                <w:sz w:val="20"/>
                <w:lang w:val="en-US"/>
              </w:rPr>
            </w:pPr>
            <w:r w:rsidRPr="000C0589">
              <w:rPr>
                <w:rFonts w:ascii="Arial" w:hAnsi="Arial" w:cs="Arial"/>
                <w:b/>
                <w:bCs/>
                <w:kern w:val="2"/>
                <w:sz w:val="20"/>
                <w:lang w:val="en-US"/>
              </w:rPr>
              <w:t>Due to transfer of rights</w:t>
            </w:r>
          </w:p>
          <w:p w14:paraId="61708017" w14:textId="77777777" w:rsidR="009D58AB" w:rsidRPr="000C0589" w:rsidRDefault="009D58AB" w:rsidP="00DE5E8C">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7</w:t>
            </w:r>
            <w:r w:rsidRPr="000C0589">
              <w:rPr>
                <w:rFonts w:ascii="Arial" w:hAnsi="Arial" w:cs="Arial"/>
                <w:kern w:val="2"/>
                <w:sz w:val="20"/>
                <w:lang w:val="en-US"/>
              </w:rPr>
              <w:t xml:space="preserve">. The Supplier transferred its rights and/or obligations under the </w:t>
            </w:r>
            <w:r>
              <w:rPr>
                <w:rFonts w:ascii="Arial" w:hAnsi="Arial" w:cs="Arial"/>
                <w:kern w:val="2"/>
                <w:sz w:val="20"/>
                <w:lang w:val="en-US"/>
              </w:rPr>
              <w:t xml:space="preserve">Contract </w:t>
            </w:r>
            <w:r w:rsidRPr="000C0589">
              <w:rPr>
                <w:rFonts w:ascii="Arial" w:hAnsi="Arial" w:cs="Arial"/>
                <w:kern w:val="2"/>
                <w:sz w:val="20"/>
                <w:lang w:val="en-US"/>
              </w:rPr>
              <w:t>to third parties without the written consent of the Buyer</w:t>
            </w:r>
            <w:r>
              <w:rPr>
                <w:rFonts w:ascii="Arial" w:hAnsi="Arial" w:cs="Arial"/>
                <w:kern w:val="2"/>
                <w:sz w:val="20"/>
                <w:lang w:val="en-US"/>
              </w:rPr>
              <w:t>.</w:t>
            </w:r>
          </w:p>
          <w:p w14:paraId="33EEE898" w14:textId="77777777" w:rsidR="009D58AB" w:rsidRPr="000C0589" w:rsidRDefault="009D58AB" w:rsidP="00DE5E8C">
            <w:pPr>
              <w:jc w:val="both"/>
              <w:rPr>
                <w:rFonts w:ascii="Arial" w:hAnsi="Arial" w:cs="Arial"/>
                <w:kern w:val="2"/>
                <w:sz w:val="20"/>
                <w:lang w:val="en-US"/>
              </w:rPr>
            </w:pPr>
          </w:p>
          <w:p w14:paraId="6F5DDAD2" w14:textId="77777777" w:rsidR="009D58AB" w:rsidRPr="000C0589" w:rsidRDefault="009D58AB" w:rsidP="00DE5E8C">
            <w:pPr>
              <w:jc w:val="both"/>
              <w:rPr>
                <w:rFonts w:ascii="Arial" w:hAnsi="Arial" w:cs="Arial"/>
                <w:b/>
                <w:bCs/>
                <w:kern w:val="2"/>
                <w:sz w:val="20"/>
                <w:lang w:val="en-US"/>
              </w:rPr>
            </w:pPr>
            <w:r w:rsidRPr="000C0589">
              <w:rPr>
                <w:rFonts w:ascii="Arial" w:hAnsi="Arial" w:cs="Arial"/>
                <w:b/>
                <w:bCs/>
                <w:kern w:val="2"/>
                <w:sz w:val="20"/>
                <w:lang w:val="en-US"/>
              </w:rPr>
              <w:t>Due to warranty defects</w:t>
            </w:r>
          </w:p>
          <w:p w14:paraId="7EA08EB1" w14:textId="77777777" w:rsidR="009D58AB" w:rsidRDefault="009D58AB" w:rsidP="00DE5E8C">
            <w:pPr>
              <w:jc w:val="both"/>
              <w:rPr>
                <w:rFonts w:ascii="Arial" w:hAnsi="Arial" w:cs="Arial"/>
                <w:kern w:val="2"/>
                <w:sz w:val="20"/>
                <w:lang w:val="en-US"/>
              </w:rPr>
            </w:pPr>
            <w:r w:rsidRPr="000C0589">
              <w:rPr>
                <w:rFonts w:ascii="Arial" w:hAnsi="Arial" w:cs="Arial"/>
                <w:kern w:val="2"/>
                <w:sz w:val="20"/>
                <w:lang w:val="en-US"/>
              </w:rPr>
              <w:t>11.2.</w:t>
            </w:r>
            <w:r>
              <w:rPr>
                <w:rFonts w:ascii="Arial" w:hAnsi="Arial" w:cs="Arial"/>
                <w:kern w:val="2"/>
                <w:sz w:val="20"/>
                <w:lang w:val="en-US"/>
              </w:rPr>
              <w:t>8</w:t>
            </w:r>
            <w:r w:rsidRPr="000C0589">
              <w:rPr>
                <w:rFonts w:ascii="Arial" w:hAnsi="Arial" w:cs="Arial"/>
                <w:kern w:val="2"/>
                <w:sz w:val="20"/>
                <w:lang w:val="en-US"/>
              </w:rPr>
              <w:t xml:space="preserve">. The supplier does not remove warranty defects or removes them for </w:t>
            </w:r>
            <w:r>
              <w:rPr>
                <w:rFonts w:ascii="Arial" w:hAnsi="Arial" w:cs="Arial"/>
                <w:kern w:val="2"/>
                <w:sz w:val="20"/>
                <w:lang w:val="en-US"/>
              </w:rPr>
              <w:t>longer</w:t>
            </w:r>
            <w:r w:rsidRPr="000C0589">
              <w:rPr>
                <w:rFonts w:ascii="Arial" w:hAnsi="Arial" w:cs="Arial"/>
                <w:kern w:val="2"/>
                <w:sz w:val="20"/>
                <w:lang w:val="en-US"/>
              </w:rPr>
              <w:t xml:space="preserve"> than 45 (forty-five) days.</w:t>
            </w:r>
          </w:p>
          <w:p w14:paraId="708F056C" w14:textId="77777777" w:rsidR="009D58AB" w:rsidRPr="007E01DF" w:rsidRDefault="009D58AB" w:rsidP="00DE5E8C">
            <w:pPr>
              <w:tabs>
                <w:tab w:val="left" w:pos="567"/>
                <w:tab w:val="left" w:pos="851"/>
                <w:tab w:val="left" w:pos="992"/>
                <w:tab w:val="left" w:pos="1134"/>
              </w:tabs>
              <w:spacing w:line="257" w:lineRule="auto"/>
              <w:jc w:val="both"/>
              <w:rPr>
                <w:rFonts w:ascii="Arial" w:hAnsi="Arial" w:cs="Arial"/>
                <w:sz w:val="20"/>
                <w:lang w:val="en-US"/>
              </w:rPr>
            </w:pPr>
          </w:p>
        </w:tc>
      </w:tr>
      <w:tr w:rsidR="009D58AB" w:rsidRPr="007E01DF" w14:paraId="7A52179B" w14:textId="77777777" w:rsidTr="00DE5E8C">
        <w:trPr>
          <w:trHeight w:val="85"/>
        </w:trPr>
        <w:tc>
          <w:tcPr>
            <w:tcW w:w="4855" w:type="dxa"/>
          </w:tcPr>
          <w:p w14:paraId="7AC7A4C7" w14:textId="77777777" w:rsidR="009D58AB" w:rsidRPr="00685A4A" w:rsidRDefault="009D58AB" w:rsidP="00DE5E8C">
            <w:pPr>
              <w:jc w:val="both"/>
              <w:rPr>
                <w:rFonts w:ascii="Arial" w:hAnsi="Arial" w:cs="Arial"/>
                <w:color w:val="4472C4"/>
                <w:kern w:val="2"/>
                <w:sz w:val="20"/>
              </w:rPr>
            </w:pPr>
            <w:r w:rsidRPr="00685A4A">
              <w:rPr>
                <w:rFonts w:ascii="Arial" w:hAnsi="Arial" w:cs="Arial"/>
                <w:b/>
                <w:bCs/>
                <w:kern w:val="2"/>
                <w:sz w:val="20"/>
              </w:rPr>
              <w:lastRenderedPageBreak/>
              <w:t xml:space="preserve">12. APLINKOSAUGINIAI IR SOCIALINIAI KRITERIJAI </w:t>
            </w:r>
            <w:r w:rsidRPr="00685A4A">
              <w:rPr>
                <w:rFonts w:ascii="Arial" w:hAnsi="Arial" w:cs="Arial"/>
                <w:i/>
                <w:iCs/>
                <w:color w:val="0070C0"/>
                <w:kern w:val="2"/>
                <w:sz w:val="20"/>
              </w:rPr>
              <w:t>(taikoma, jeigu aplinkosauginiai ir (arba) socialiniai kriterijai nustatomi kaip Sutarties vykdymo sąlygos)</w:t>
            </w:r>
          </w:p>
        </w:tc>
        <w:tc>
          <w:tcPr>
            <w:tcW w:w="4495" w:type="dxa"/>
          </w:tcPr>
          <w:p w14:paraId="58095D6E" w14:textId="77777777" w:rsidR="009D58AB" w:rsidRPr="00020C36" w:rsidRDefault="009D58AB" w:rsidP="00DE5E8C">
            <w:pPr>
              <w:jc w:val="both"/>
              <w:rPr>
                <w:rFonts w:ascii="Arial" w:hAnsi="Arial" w:cs="Arial"/>
                <w:color w:val="4472C4"/>
                <w:kern w:val="2"/>
                <w:sz w:val="20"/>
              </w:rPr>
            </w:pPr>
            <w:r w:rsidRPr="00020C36">
              <w:rPr>
                <w:rFonts w:ascii="Arial" w:hAnsi="Arial" w:cs="Arial"/>
                <w:b/>
                <w:bCs/>
                <w:kern w:val="2"/>
                <w:sz w:val="20"/>
              </w:rPr>
              <w:t xml:space="preserve">12. ENVIRONMENTAL AND SOCIAL CRITERIA </w:t>
            </w:r>
            <w:r w:rsidRPr="00685A4A">
              <w:rPr>
                <w:rFonts w:ascii="Arial" w:hAnsi="Arial" w:cs="Arial"/>
                <w:i/>
                <w:iCs/>
                <w:color w:val="0070C0"/>
                <w:kern w:val="2"/>
                <w:sz w:val="20"/>
              </w:rPr>
              <w:t>(taikoma, jeigu aplinkosauginiai ir (arba) socialiniai kriterijai nustatomi kaip Sutarties vykdymo sąlygos)</w:t>
            </w:r>
          </w:p>
        </w:tc>
      </w:tr>
      <w:tr w:rsidR="009D58AB" w:rsidRPr="007E01DF" w14:paraId="2436A9E2" w14:textId="77777777" w:rsidTr="00DE5E8C">
        <w:trPr>
          <w:trHeight w:val="85"/>
        </w:trPr>
        <w:tc>
          <w:tcPr>
            <w:tcW w:w="4855" w:type="dxa"/>
          </w:tcPr>
          <w:p w14:paraId="3A607C8F" w14:textId="77777777" w:rsidR="009D58AB" w:rsidRPr="007E01DF" w:rsidRDefault="009D58AB" w:rsidP="00DE5E8C">
            <w:pPr>
              <w:rPr>
                <w:rFonts w:ascii="Arial" w:hAnsi="Arial" w:cs="Arial"/>
                <w:color w:val="4472C4"/>
                <w:kern w:val="2"/>
                <w:sz w:val="20"/>
              </w:rPr>
            </w:pPr>
            <w:r w:rsidRPr="007E01DF">
              <w:rPr>
                <w:rFonts w:ascii="Arial" w:hAnsi="Arial" w:cs="Arial"/>
                <w:b/>
                <w:bCs/>
                <w:kern w:val="2"/>
                <w:sz w:val="20"/>
              </w:rPr>
              <w:t>12.1. Aplinkosauginių kriterijų nustatymo teisinis pagrindas</w:t>
            </w:r>
          </w:p>
        </w:tc>
        <w:tc>
          <w:tcPr>
            <w:tcW w:w="4495" w:type="dxa"/>
          </w:tcPr>
          <w:p w14:paraId="22975F7B" w14:textId="77777777" w:rsidR="009D58AB" w:rsidRPr="007E01DF" w:rsidRDefault="009D58AB" w:rsidP="00DE5E8C">
            <w:pPr>
              <w:rPr>
                <w:rFonts w:ascii="Arial" w:hAnsi="Arial" w:cs="Arial"/>
                <w:color w:val="4472C4"/>
                <w:kern w:val="2"/>
                <w:sz w:val="20"/>
                <w:lang w:val="en-US"/>
              </w:rPr>
            </w:pPr>
            <w:r w:rsidRPr="007E01DF">
              <w:rPr>
                <w:rFonts w:ascii="Arial" w:hAnsi="Arial" w:cs="Arial"/>
                <w:b/>
                <w:bCs/>
                <w:kern w:val="2"/>
                <w:sz w:val="20"/>
                <w:lang w:val="en-US"/>
              </w:rPr>
              <w:t>12.1. Legal basis for setting environmental criteria</w:t>
            </w:r>
          </w:p>
        </w:tc>
      </w:tr>
      <w:tr w:rsidR="009D58AB" w:rsidRPr="007E01DF" w14:paraId="18D93A2E" w14:textId="77777777" w:rsidTr="00DE5E8C">
        <w:trPr>
          <w:trHeight w:val="85"/>
        </w:trPr>
        <w:tc>
          <w:tcPr>
            <w:tcW w:w="4855" w:type="dxa"/>
          </w:tcPr>
          <w:p w14:paraId="601FFF6B" w14:textId="77777777" w:rsidR="009D58AB" w:rsidRPr="007E01DF" w:rsidRDefault="009D58AB" w:rsidP="00DE5E8C">
            <w:pPr>
              <w:jc w:val="both"/>
              <w:rPr>
                <w:rFonts w:ascii="Arial" w:hAnsi="Arial" w:cs="Arial"/>
                <w:color w:val="4472C4"/>
                <w:kern w:val="2"/>
                <w:sz w:val="20"/>
              </w:rPr>
            </w:pPr>
            <w:r w:rsidRPr="009C5809">
              <w:rPr>
                <w:rFonts w:ascii="Arial" w:hAnsi="Arial" w:cs="Arial"/>
                <w:color w:val="000000"/>
                <w:kern w:val="2"/>
                <w:sz w:val="20"/>
                <w:shd w:val="clear" w:color="auto" w:fill="FFFFFF"/>
              </w:rPr>
              <w:t xml:space="preserve">Aplinkosauginiai kriterijai Prekėms nustatomi vadovaujantis Aplinkos apsaugos kriterijų taikymo, </w:t>
            </w:r>
            <w:r w:rsidRPr="009C5809">
              <w:rPr>
                <w:rFonts w:ascii="Arial" w:hAnsi="Arial" w:cs="Arial"/>
                <w:color w:val="000000"/>
                <w:kern w:val="2"/>
                <w:sz w:val="20"/>
                <w:shd w:val="clear" w:color="auto" w:fill="FFFFFF"/>
              </w:rPr>
              <w:lastRenderedPageBreak/>
              <w:t>vykdant žaliuosius pirkimus, tvarkos aprašu, patvirtintu 2011 m. birželio 28 d. įsakymu D1-508 „Dėl Aplinkos apsaugos kriterijų taikymo, vykdant žaliuosius pirkimus, tvarkos aprašo patvirtinimo“ (toliau – Tvarkos aprašas).</w:t>
            </w:r>
          </w:p>
        </w:tc>
        <w:tc>
          <w:tcPr>
            <w:tcW w:w="4495" w:type="dxa"/>
          </w:tcPr>
          <w:p w14:paraId="46968E2D" w14:textId="77777777" w:rsidR="009D58AB" w:rsidRPr="007E01DF" w:rsidRDefault="009D58AB" w:rsidP="00DE5E8C">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lastRenderedPageBreak/>
              <w:t>The environmental criteria for the Goods shall be established in accordance with the</w:t>
            </w:r>
            <w:r w:rsidRPr="007E01DF">
              <w:rPr>
                <w:rFonts w:ascii="Arial" w:hAnsi="Arial" w:cs="Arial"/>
                <w:color w:val="000000"/>
                <w:kern w:val="2"/>
                <w:sz w:val="20"/>
                <w:lang w:val="en-US"/>
              </w:rPr>
              <w:t xml:space="preserve"> Schedule to </w:t>
            </w:r>
            <w:r w:rsidRPr="007E01DF">
              <w:rPr>
                <w:rFonts w:ascii="Arial" w:hAnsi="Arial" w:cs="Arial"/>
                <w:color w:val="000000"/>
                <w:kern w:val="2"/>
                <w:sz w:val="20"/>
                <w:lang w:val="en-US"/>
              </w:rPr>
              <w:lastRenderedPageBreak/>
              <w:t xml:space="preserve">the Procedures for the Application of Environmental Criteria in Green Procurement approved by Order D1-508 of 28 June 2011 </w:t>
            </w:r>
            <w:r w:rsidRPr="007E01DF">
              <w:rPr>
                <w:rFonts w:ascii="Arial" w:hAnsi="Arial" w:cs="Arial"/>
                <w:color w:val="000000"/>
                <w:kern w:val="2"/>
                <w:sz w:val="20"/>
                <w:shd w:val="clear" w:color="auto" w:fill="FFFFFF"/>
                <w:lang w:val="en-US"/>
              </w:rPr>
              <w:t>on the Approval of the Schedule to the Procedures for the Application of Environmental Criteria in Green Procurement (hereinafter referred to as the Procedures)</w:t>
            </w:r>
            <w:r w:rsidRPr="007E01DF">
              <w:rPr>
                <w:rFonts w:ascii="Arial" w:hAnsi="Arial" w:cs="Arial"/>
                <w:color w:val="000000"/>
                <w:kern w:val="2"/>
                <w:sz w:val="20"/>
                <w:lang w:val="en-US"/>
              </w:rPr>
              <w:t>.</w:t>
            </w:r>
          </w:p>
        </w:tc>
      </w:tr>
      <w:tr w:rsidR="009D58AB" w:rsidRPr="007E01DF" w14:paraId="5FC2C2FB" w14:textId="77777777" w:rsidTr="00DE5E8C">
        <w:trPr>
          <w:trHeight w:val="85"/>
        </w:trPr>
        <w:tc>
          <w:tcPr>
            <w:tcW w:w="4855" w:type="dxa"/>
          </w:tcPr>
          <w:p w14:paraId="6099A46A" w14:textId="77777777" w:rsidR="009D58AB" w:rsidRPr="007E01DF" w:rsidRDefault="009D58AB" w:rsidP="00DE5E8C">
            <w:pPr>
              <w:jc w:val="both"/>
              <w:rPr>
                <w:rFonts w:ascii="Arial" w:hAnsi="Arial" w:cs="Arial"/>
                <w:color w:val="4472C4"/>
                <w:kern w:val="2"/>
                <w:sz w:val="20"/>
              </w:rPr>
            </w:pPr>
            <w:r w:rsidRPr="007E01DF">
              <w:rPr>
                <w:rFonts w:ascii="Arial" w:hAnsi="Arial" w:cs="Arial"/>
                <w:b/>
                <w:bCs/>
                <w:kern w:val="2"/>
                <w:sz w:val="20"/>
              </w:rPr>
              <w:lastRenderedPageBreak/>
              <w:t xml:space="preserve">12.2. </w:t>
            </w:r>
            <w:r w:rsidRPr="007E01DF">
              <w:rPr>
                <w:rFonts w:ascii="Arial" w:hAnsi="Arial" w:cs="Arial"/>
                <w:b/>
                <w:bCs/>
                <w:color w:val="000000"/>
                <w:kern w:val="2"/>
                <w:sz w:val="20"/>
                <w:shd w:val="clear" w:color="auto" w:fill="FFFFFF"/>
              </w:rPr>
              <w:t>Su Prekių pakuotėmis susiję aplinkosauginiai kriterijai</w:t>
            </w:r>
          </w:p>
        </w:tc>
        <w:tc>
          <w:tcPr>
            <w:tcW w:w="4495" w:type="dxa"/>
          </w:tcPr>
          <w:p w14:paraId="01456F12" w14:textId="77777777" w:rsidR="009D58AB" w:rsidRPr="007E01DF" w:rsidRDefault="009D58AB" w:rsidP="00DE5E8C">
            <w:pPr>
              <w:jc w:val="both"/>
              <w:rPr>
                <w:rFonts w:ascii="Arial" w:hAnsi="Arial" w:cs="Arial"/>
                <w:color w:val="4472C4"/>
                <w:kern w:val="2"/>
                <w:sz w:val="20"/>
                <w:lang w:val="en-US"/>
              </w:rPr>
            </w:pPr>
            <w:r w:rsidRPr="007E01DF">
              <w:rPr>
                <w:rFonts w:ascii="Arial" w:hAnsi="Arial" w:cs="Arial"/>
                <w:b/>
                <w:bCs/>
                <w:kern w:val="2"/>
                <w:sz w:val="20"/>
                <w:lang w:val="en-US"/>
              </w:rPr>
              <w:t xml:space="preserve">12.2 </w:t>
            </w:r>
            <w:r w:rsidRPr="007E01DF">
              <w:rPr>
                <w:rFonts w:ascii="Arial" w:hAnsi="Arial" w:cs="Arial"/>
                <w:b/>
                <w:bCs/>
                <w:color w:val="000000"/>
                <w:kern w:val="2"/>
                <w:sz w:val="20"/>
                <w:shd w:val="clear" w:color="auto" w:fill="FFFFFF"/>
                <w:lang w:val="en-US"/>
              </w:rPr>
              <w:t xml:space="preserve">Environmental </w:t>
            </w:r>
            <w:r w:rsidRPr="007E01DF">
              <w:rPr>
                <w:rFonts w:ascii="Arial" w:hAnsi="Arial" w:cs="Arial"/>
                <w:b/>
                <w:bCs/>
                <w:kern w:val="2"/>
                <w:sz w:val="20"/>
                <w:lang w:val="en-US"/>
              </w:rPr>
              <w:t>criteria</w:t>
            </w:r>
            <w:r w:rsidRPr="007E01DF">
              <w:rPr>
                <w:rFonts w:ascii="Arial" w:hAnsi="Arial" w:cs="Arial"/>
                <w:b/>
                <w:bCs/>
                <w:color w:val="000000"/>
                <w:kern w:val="2"/>
                <w:sz w:val="20"/>
                <w:shd w:val="clear" w:color="auto" w:fill="FFFFFF"/>
                <w:lang w:val="en-US"/>
              </w:rPr>
              <w:t xml:space="preserve"> relating to the packaging of Goods</w:t>
            </w:r>
          </w:p>
        </w:tc>
      </w:tr>
      <w:tr w:rsidR="009D58AB" w:rsidRPr="007E01DF" w14:paraId="3C2F6FDC" w14:textId="77777777" w:rsidTr="00DE5E8C">
        <w:trPr>
          <w:trHeight w:val="85"/>
        </w:trPr>
        <w:tc>
          <w:tcPr>
            <w:tcW w:w="4855" w:type="dxa"/>
          </w:tcPr>
          <w:p w14:paraId="4DBEEEED" w14:textId="77777777" w:rsidR="009D58AB" w:rsidRPr="007E01DF" w:rsidRDefault="009D58AB" w:rsidP="00DE5E8C">
            <w:pPr>
              <w:jc w:val="both"/>
              <w:rPr>
                <w:rFonts w:ascii="Arial" w:hAnsi="Arial" w:cs="Arial"/>
                <w:color w:val="4472C4"/>
                <w:kern w:val="2"/>
                <w:sz w:val="20"/>
              </w:rPr>
            </w:pPr>
            <w:r w:rsidRPr="009C5809">
              <w:rPr>
                <w:rFonts w:ascii="Arial" w:hAnsi="Arial" w:cs="Arial"/>
                <w:color w:val="000000"/>
                <w:kern w:val="2"/>
                <w:sz w:val="20"/>
                <w:shd w:val="clear" w:color="auto" w:fill="FFFFFF"/>
              </w:rPr>
              <w:t>Punktas netaikomas.</w:t>
            </w:r>
          </w:p>
        </w:tc>
        <w:tc>
          <w:tcPr>
            <w:tcW w:w="4495" w:type="dxa"/>
          </w:tcPr>
          <w:p w14:paraId="30E0D3F0" w14:textId="77777777" w:rsidR="009D58AB" w:rsidRPr="007E01DF" w:rsidRDefault="009D58AB" w:rsidP="00DE5E8C">
            <w:pPr>
              <w:jc w:val="both"/>
              <w:rPr>
                <w:rFonts w:ascii="Arial" w:hAnsi="Arial" w:cs="Arial"/>
                <w:color w:val="4472C4"/>
                <w:kern w:val="2"/>
                <w:sz w:val="20"/>
                <w:lang w:val="en-US"/>
              </w:rPr>
            </w:pPr>
            <w:r w:rsidRPr="009C5809">
              <w:rPr>
                <w:rFonts w:ascii="Arial" w:hAnsi="Arial" w:cs="Arial"/>
                <w:color w:val="000000"/>
                <w:kern w:val="2"/>
                <w:sz w:val="20"/>
                <w:shd w:val="clear" w:color="auto" w:fill="FFFFFF"/>
                <w:lang w:val="en-US"/>
              </w:rPr>
              <w:t>The Clause is not applied.</w:t>
            </w:r>
          </w:p>
        </w:tc>
      </w:tr>
      <w:tr w:rsidR="009D58AB" w:rsidRPr="007E01DF" w14:paraId="7326E5A3" w14:textId="77777777" w:rsidTr="00DE5E8C">
        <w:trPr>
          <w:trHeight w:val="85"/>
        </w:trPr>
        <w:tc>
          <w:tcPr>
            <w:tcW w:w="4855" w:type="dxa"/>
          </w:tcPr>
          <w:p w14:paraId="02E32451" w14:textId="77777777" w:rsidR="009D58AB" w:rsidRPr="007E01DF" w:rsidRDefault="009D58AB" w:rsidP="00DE5E8C">
            <w:pPr>
              <w:rPr>
                <w:rFonts w:ascii="Arial" w:hAnsi="Arial" w:cs="Arial"/>
                <w:color w:val="4472C4"/>
                <w:kern w:val="2"/>
                <w:sz w:val="20"/>
              </w:rPr>
            </w:pPr>
            <w:r w:rsidRPr="007E01DF">
              <w:rPr>
                <w:rFonts w:ascii="Arial" w:hAnsi="Arial" w:cs="Arial"/>
                <w:b/>
                <w:bCs/>
                <w:kern w:val="2"/>
                <w:sz w:val="20"/>
              </w:rPr>
              <w:t xml:space="preserve">12.3. </w:t>
            </w:r>
            <w:r w:rsidRPr="007E01DF">
              <w:rPr>
                <w:rFonts w:ascii="Arial" w:hAnsi="Arial" w:cs="Arial"/>
                <w:b/>
                <w:bCs/>
                <w:kern w:val="2"/>
                <w:sz w:val="20"/>
                <w:shd w:val="clear" w:color="auto" w:fill="FFFFFF"/>
              </w:rPr>
              <w:t>Su Prekių pristatymu susiję aplinkosauginiai kriterijai</w:t>
            </w:r>
          </w:p>
        </w:tc>
        <w:tc>
          <w:tcPr>
            <w:tcW w:w="4495" w:type="dxa"/>
          </w:tcPr>
          <w:p w14:paraId="5EF4DF49" w14:textId="77777777" w:rsidR="009D58AB" w:rsidRPr="007E01DF" w:rsidRDefault="009D58AB" w:rsidP="00DE5E8C">
            <w:pPr>
              <w:rPr>
                <w:rFonts w:ascii="Arial" w:hAnsi="Arial" w:cs="Arial"/>
                <w:color w:val="4472C4"/>
                <w:kern w:val="2"/>
                <w:sz w:val="20"/>
                <w:lang w:val="en-US"/>
              </w:rPr>
            </w:pPr>
            <w:r w:rsidRPr="007E01DF">
              <w:rPr>
                <w:rFonts w:ascii="Arial" w:hAnsi="Arial" w:cs="Arial"/>
                <w:b/>
                <w:bCs/>
                <w:kern w:val="2"/>
                <w:sz w:val="20"/>
                <w:lang w:val="en-US"/>
              </w:rPr>
              <w:t xml:space="preserve">12.3 </w:t>
            </w:r>
            <w:r w:rsidRPr="007E01DF">
              <w:rPr>
                <w:rFonts w:ascii="Arial" w:hAnsi="Arial" w:cs="Arial"/>
                <w:b/>
                <w:bCs/>
                <w:kern w:val="2"/>
                <w:sz w:val="20"/>
                <w:shd w:val="clear" w:color="auto" w:fill="FFFFFF"/>
                <w:lang w:val="en-US"/>
              </w:rPr>
              <w:t>Environmental criteria relating to the delivery of Goods</w:t>
            </w:r>
          </w:p>
        </w:tc>
      </w:tr>
      <w:tr w:rsidR="009D58AB" w:rsidRPr="007E01DF" w14:paraId="4FB7D73F" w14:textId="77777777" w:rsidTr="00DE5E8C">
        <w:trPr>
          <w:trHeight w:val="85"/>
        </w:trPr>
        <w:tc>
          <w:tcPr>
            <w:tcW w:w="4855" w:type="dxa"/>
          </w:tcPr>
          <w:p w14:paraId="36448132" w14:textId="77777777" w:rsidR="009D58AB" w:rsidRPr="009C5809" w:rsidRDefault="009D58AB" w:rsidP="00DE5E8C">
            <w:pPr>
              <w:jc w:val="both"/>
              <w:rPr>
                <w:rFonts w:ascii="Arial" w:hAnsi="Arial" w:cs="Arial"/>
                <w:sz w:val="20"/>
                <w:shd w:val="clear" w:color="auto" w:fill="FFFFFF"/>
              </w:rPr>
            </w:pPr>
            <w:r w:rsidRPr="009C5809">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7D1D330D" w14:textId="77777777" w:rsidR="009D58AB" w:rsidRDefault="009D58AB" w:rsidP="00DE5E8C">
            <w:pPr>
              <w:jc w:val="both"/>
              <w:rPr>
                <w:rFonts w:ascii="Arial" w:hAnsi="Arial" w:cs="Arial"/>
                <w:color w:val="4472C4"/>
                <w:kern w:val="2"/>
                <w:sz w:val="20"/>
              </w:rPr>
            </w:pPr>
            <w:r w:rsidRPr="009C5809">
              <w:rPr>
                <w:rFonts w:ascii="Arial" w:hAnsi="Arial" w:cs="Arial"/>
                <w:sz w:val="20"/>
              </w:rPr>
              <w:t>12.3.2. Tiekėjas turi teisę Prekes pristatyti bet kuriuo Pirkėjo darb</w:t>
            </w:r>
            <w:r>
              <w:rPr>
                <w:rFonts w:ascii="Arial" w:hAnsi="Arial" w:cs="Arial"/>
                <w:sz w:val="20"/>
              </w:rPr>
              <w:t>o</w:t>
            </w:r>
            <w:r w:rsidRPr="009C5809">
              <w:rPr>
                <w:rFonts w:ascii="Arial" w:hAnsi="Arial" w:cs="Arial"/>
                <w:sz w:val="20"/>
              </w:rPr>
              <w:t xml:space="preserve"> metu, jei </w:t>
            </w:r>
            <w:r w:rsidRPr="009C5809">
              <w:rPr>
                <w:rFonts w:ascii="Arial" w:hAnsi="Arial" w:cs="Arial"/>
                <w:kern w:val="2"/>
                <w:sz w:val="20"/>
                <w:shd w:val="clear" w:color="auto" w:fill="FFFFFF"/>
              </w:rPr>
              <w:t>Prekių tiekimui turi naudoja netaršias ir (ar) mažiau aplinką teršiančias transporto priemones</w:t>
            </w:r>
            <w:r w:rsidRPr="009C5809">
              <w:rPr>
                <w:rFonts w:ascii="Arial" w:hAnsi="Arial" w:cs="Arial"/>
                <w:kern w:val="2"/>
                <w:sz w:val="20"/>
              </w:rPr>
              <w:t>,</w:t>
            </w:r>
            <w:r w:rsidRPr="009C5809">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9C5809">
              <w:rPr>
                <w:rFonts w:ascii="Arial" w:hAnsi="Arial" w:cs="Arial"/>
                <w:kern w:val="2"/>
                <w:sz w:val="20"/>
              </w:rPr>
              <w:t>Nustačius, kad Tiekėjas šiame punkte nustatyto reikalavimo nesilaiko, Tiekėjui taikoma Specialiųjų sąlygų 9.5 punkte nurodyto dydžio bauda</w:t>
            </w:r>
            <w:r w:rsidRPr="009C5809">
              <w:rPr>
                <w:rFonts w:ascii="Arial" w:hAnsi="Arial" w:cs="Arial"/>
                <w:color w:val="000000"/>
                <w:kern w:val="2"/>
                <w:sz w:val="20"/>
              </w:rPr>
              <w:t>.</w:t>
            </w:r>
          </w:p>
          <w:p w14:paraId="643C7C65" w14:textId="77777777" w:rsidR="009D58AB" w:rsidRDefault="009D58AB" w:rsidP="00DE5E8C">
            <w:pPr>
              <w:jc w:val="both"/>
              <w:rPr>
                <w:rFonts w:ascii="Arial" w:hAnsi="Arial" w:cs="Arial"/>
                <w:color w:val="4472C4"/>
                <w:kern w:val="2"/>
                <w:sz w:val="20"/>
              </w:rPr>
            </w:pPr>
          </w:p>
          <w:p w14:paraId="7F7D2680" w14:textId="77777777" w:rsidR="009D58AB" w:rsidRDefault="009D58AB" w:rsidP="00DE5E8C">
            <w:pPr>
              <w:jc w:val="both"/>
              <w:rPr>
                <w:rFonts w:ascii="Arial" w:hAnsi="Arial" w:cs="Arial"/>
                <w:color w:val="4472C4"/>
                <w:kern w:val="2"/>
                <w:sz w:val="20"/>
              </w:rPr>
            </w:pPr>
          </w:p>
          <w:p w14:paraId="7F3AE758" w14:textId="77777777" w:rsidR="009D58AB" w:rsidRDefault="009D58AB" w:rsidP="00DE5E8C">
            <w:pPr>
              <w:jc w:val="both"/>
              <w:rPr>
                <w:rFonts w:ascii="Arial" w:hAnsi="Arial" w:cs="Arial"/>
                <w:color w:val="4472C4"/>
                <w:kern w:val="2"/>
                <w:sz w:val="20"/>
              </w:rPr>
            </w:pPr>
          </w:p>
          <w:p w14:paraId="11CA1C13" w14:textId="77777777" w:rsidR="009D58AB" w:rsidRDefault="009D58AB" w:rsidP="00DE5E8C">
            <w:pPr>
              <w:jc w:val="both"/>
              <w:rPr>
                <w:rFonts w:ascii="Arial" w:hAnsi="Arial" w:cs="Arial"/>
                <w:color w:val="4472C4"/>
                <w:kern w:val="2"/>
                <w:sz w:val="20"/>
              </w:rPr>
            </w:pPr>
          </w:p>
          <w:p w14:paraId="11A3B72F" w14:textId="77777777" w:rsidR="009D58AB" w:rsidRDefault="009D58AB" w:rsidP="00DE5E8C">
            <w:pPr>
              <w:jc w:val="both"/>
              <w:rPr>
                <w:rFonts w:ascii="Arial" w:hAnsi="Arial" w:cs="Arial"/>
                <w:color w:val="4472C4"/>
                <w:kern w:val="2"/>
                <w:sz w:val="20"/>
              </w:rPr>
            </w:pPr>
          </w:p>
          <w:p w14:paraId="50B734FB" w14:textId="77777777" w:rsidR="009D58AB" w:rsidRDefault="009D58AB" w:rsidP="00DE5E8C">
            <w:pPr>
              <w:jc w:val="both"/>
              <w:rPr>
                <w:rFonts w:ascii="Arial" w:hAnsi="Arial" w:cs="Arial"/>
                <w:color w:val="4472C4"/>
                <w:kern w:val="2"/>
                <w:sz w:val="20"/>
              </w:rPr>
            </w:pPr>
          </w:p>
          <w:p w14:paraId="1F784FC9" w14:textId="77777777" w:rsidR="009D58AB" w:rsidRPr="007E01DF" w:rsidRDefault="009D58AB" w:rsidP="00DE5E8C">
            <w:pPr>
              <w:jc w:val="both"/>
              <w:rPr>
                <w:rFonts w:ascii="Arial" w:hAnsi="Arial" w:cs="Arial"/>
                <w:color w:val="4472C4"/>
                <w:kern w:val="2"/>
                <w:sz w:val="20"/>
              </w:rPr>
            </w:pPr>
          </w:p>
        </w:tc>
        <w:tc>
          <w:tcPr>
            <w:tcW w:w="4495" w:type="dxa"/>
          </w:tcPr>
          <w:p w14:paraId="65999A40" w14:textId="77777777" w:rsidR="009D58AB" w:rsidRPr="007E01DF" w:rsidRDefault="009D58AB" w:rsidP="00DE5E8C">
            <w:pPr>
              <w:jc w:val="both"/>
              <w:rPr>
                <w:rFonts w:ascii="Arial" w:hAnsi="Arial" w:cs="Arial"/>
                <w:sz w:val="20"/>
                <w:shd w:val="clear" w:color="auto" w:fill="FFFFFF"/>
                <w:lang w:val="en-US"/>
              </w:rPr>
            </w:pPr>
            <w:r>
              <w:rPr>
                <w:rFonts w:ascii="Arial" w:hAnsi="Arial" w:cs="Arial"/>
                <w:kern w:val="2"/>
                <w:sz w:val="20"/>
                <w:shd w:val="clear" w:color="auto" w:fill="FFFFFF"/>
                <w:lang w:val="en-US"/>
              </w:rPr>
              <w:t xml:space="preserve">12.3.1. </w:t>
            </w:r>
            <w:r w:rsidRPr="007E01DF">
              <w:rPr>
                <w:rFonts w:ascii="Arial" w:hAnsi="Arial" w:cs="Arial"/>
                <w:kern w:val="2"/>
                <w:sz w:val="20"/>
                <w:shd w:val="clear" w:color="auto" w:fill="FFFFFF"/>
                <w:lang w:val="en-US"/>
              </w:rPr>
              <w:t>The Supplier shall deliver the Goods to the Buyer during off-peak hou</w:t>
            </w:r>
            <w:r w:rsidRPr="009C5809">
              <w:rPr>
                <w:rFonts w:ascii="Arial" w:hAnsi="Arial" w:cs="Arial"/>
                <w:kern w:val="2"/>
                <w:sz w:val="20"/>
                <w:shd w:val="clear" w:color="auto" w:fill="FFFFFF"/>
                <w:lang w:val="en-US"/>
              </w:rPr>
              <w:t>rs, Monday to Thursday from 9:00 to 11:00 or 14:00 to 15:30, Friday and on the eve of public holidays from 9:00 to 11:00 and by the shortest possible</w:t>
            </w:r>
            <w:r w:rsidRPr="007E01DF">
              <w:rPr>
                <w:rFonts w:ascii="Arial" w:hAnsi="Arial" w:cs="Arial"/>
                <w:kern w:val="2"/>
                <w:sz w:val="20"/>
                <w:shd w:val="clear" w:color="auto" w:fill="FFFFFF"/>
                <w:lang w:val="en-US"/>
              </w:rPr>
              <w:t xml:space="preserve"> routes. The Buyer’s representative responsible for the acceptance of the Goods, as referred to in Clause 2.1 of these Special Terms and Conditions, shall, when accepting the Goods, physically verify that the Supplier has delivered the Goods outside of the peak hours of road traffic. The Buyer shall be entitled to request, during the performance of the Contract, documentation proving the choice of the shortest possible route. </w:t>
            </w:r>
            <w:r w:rsidRPr="007E01DF">
              <w:rPr>
                <w:rFonts w:ascii="Arial" w:hAnsi="Arial" w:cs="Arial"/>
                <w:color w:val="000000"/>
                <w:kern w:val="2"/>
                <w:sz w:val="20"/>
                <w:shd w:val="clear" w:color="auto" w:fill="FFFFFF"/>
                <w:lang w:val="en-US"/>
              </w:rPr>
              <w:t>If the Supplier is found not to have complied with this clause, the Supplier shall be liable to a fine of the amount specified in clause 9.5 of the Special Terms and Conditions.</w:t>
            </w:r>
          </w:p>
          <w:p w14:paraId="50BF66FC" w14:textId="77777777" w:rsidR="009D58AB" w:rsidRPr="007E01DF" w:rsidRDefault="009D58AB" w:rsidP="00DE5E8C">
            <w:pPr>
              <w:jc w:val="both"/>
              <w:rPr>
                <w:rFonts w:ascii="Arial" w:hAnsi="Arial" w:cs="Arial"/>
                <w:color w:val="000000"/>
                <w:sz w:val="20"/>
                <w:shd w:val="clear" w:color="auto" w:fill="FFFFFF"/>
                <w:lang w:val="en-US"/>
              </w:rPr>
            </w:pPr>
            <w:r>
              <w:rPr>
                <w:rFonts w:ascii="Arial" w:hAnsi="Arial" w:cs="Arial"/>
                <w:color w:val="000000"/>
                <w:kern w:val="2"/>
                <w:sz w:val="20"/>
                <w:shd w:val="clear" w:color="auto" w:fill="FFFFFF"/>
                <w:lang w:val="en-US"/>
              </w:rPr>
              <w:t xml:space="preserve">12.3.2. </w:t>
            </w:r>
            <w:r w:rsidRPr="009C5809">
              <w:rPr>
                <w:rFonts w:ascii="Arial" w:hAnsi="Arial" w:cs="Arial"/>
                <w:color w:val="000000"/>
                <w:kern w:val="2"/>
                <w:sz w:val="20"/>
                <w:shd w:val="clear" w:color="auto" w:fill="FFFFFF"/>
                <w:lang w:val="en-US"/>
              </w:rPr>
              <w:t>The Supplier has the right to deliver the Goods at any time of the Buyer's working hours,</w:t>
            </w:r>
            <w:r>
              <w:rPr>
                <w:rFonts w:ascii="Arial" w:hAnsi="Arial" w:cs="Arial"/>
                <w:color w:val="000000"/>
                <w:kern w:val="2"/>
                <w:sz w:val="20"/>
                <w:shd w:val="clear" w:color="auto" w:fill="FFFFFF"/>
                <w:lang w:val="en-US"/>
              </w:rPr>
              <w:t xml:space="preserve"> </w:t>
            </w:r>
            <w:r w:rsidRPr="007E01DF">
              <w:rPr>
                <w:rFonts w:ascii="Arial" w:hAnsi="Arial" w:cs="Arial"/>
                <w:color w:val="000000"/>
                <w:kern w:val="2"/>
                <w:sz w:val="20"/>
                <w:shd w:val="clear" w:color="auto" w:fill="FFFFFF"/>
                <w:lang w:val="en-US"/>
              </w:rPr>
              <w:t xml:space="preserve">for the supply of the Goods </w:t>
            </w:r>
            <w:r>
              <w:rPr>
                <w:rFonts w:ascii="Arial" w:hAnsi="Arial" w:cs="Arial"/>
                <w:color w:val="000000"/>
                <w:kern w:val="2"/>
                <w:sz w:val="20"/>
                <w:shd w:val="clear" w:color="auto" w:fill="FFFFFF"/>
                <w:lang w:val="en-US"/>
              </w:rPr>
              <w:t xml:space="preserve">he uses </w:t>
            </w:r>
            <w:r w:rsidRPr="007E01DF">
              <w:rPr>
                <w:rFonts w:ascii="Arial" w:hAnsi="Arial" w:cs="Arial"/>
                <w:color w:val="000000"/>
                <w:kern w:val="2"/>
                <w:sz w:val="20"/>
                <w:shd w:val="clear" w:color="auto" w:fill="FFFFFF"/>
                <w:lang w:val="en-US"/>
              </w:rPr>
              <w:t xml:space="preserve">less polluting vehicles </w:t>
            </w:r>
            <w:r w:rsidRPr="007E01DF">
              <w:rPr>
                <w:rFonts w:ascii="Arial" w:hAnsi="Arial" w:cs="Arial"/>
                <w:color w:val="000000"/>
                <w:kern w:val="2"/>
                <w:sz w:val="20"/>
                <w:lang w:val="en-US"/>
              </w:rPr>
              <w:t xml:space="preserve">which </w:t>
            </w:r>
            <w:r w:rsidRPr="007E01DF">
              <w:rPr>
                <w:rFonts w:ascii="Arial" w:hAnsi="Arial" w:cs="Arial"/>
                <w:color w:val="000000"/>
                <w:kern w:val="2"/>
                <w:sz w:val="20"/>
                <w:shd w:val="clear" w:color="auto" w:fill="FFFFFF"/>
                <w:lang w:val="en-US"/>
              </w:rPr>
              <w:t xml:space="preserve">comply with the minimum environmental criteria for road vehicles of categories M and N, as set out in Annex 2, Chapter X, “Road vehicles of categories M and N” of the Procedures. The Supplier shall provide the Buyer, no later than the commencement of performance of the Contract, with information on the vehicles that the Supplier will use (whether by hire, ownership or otherwise) for the supply of the Goods, together with documentation demonstrating the compliance of these vehicles with the minimum environmental protection criteria (e.g. vehicle manufacturer’s technical documents or other equivalent objective evidence). </w:t>
            </w:r>
            <w:r w:rsidRPr="007E01DF">
              <w:rPr>
                <w:rFonts w:ascii="Arial" w:hAnsi="Arial" w:cs="Arial"/>
                <w:color w:val="000000"/>
                <w:kern w:val="2"/>
                <w:sz w:val="20"/>
                <w:lang w:val="en-US"/>
              </w:rPr>
              <w:t xml:space="preserve">If the Supplier is found not to comply with this </w:t>
            </w:r>
            <w:r>
              <w:rPr>
                <w:rFonts w:ascii="Arial" w:hAnsi="Arial" w:cs="Arial"/>
                <w:color w:val="000000"/>
                <w:kern w:val="2"/>
                <w:sz w:val="20"/>
                <w:lang w:val="en-US"/>
              </w:rPr>
              <w:t>Clause</w:t>
            </w:r>
            <w:r w:rsidRPr="007E01DF">
              <w:rPr>
                <w:rFonts w:ascii="Arial" w:hAnsi="Arial" w:cs="Arial"/>
                <w:color w:val="000000"/>
                <w:kern w:val="2"/>
                <w:sz w:val="20"/>
                <w:lang w:val="en-US"/>
              </w:rPr>
              <w:t xml:space="preserve">, the Supplier shall be liable to a fine of the amount specified in </w:t>
            </w:r>
            <w:r>
              <w:rPr>
                <w:rFonts w:ascii="Arial" w:hAnsi="Arial" w:cs="Arial"/>
                <w:color w:val="000000"/>
                <w:kern w:val="2"/>
                <w:sz w:val="20"/>
                <w:lang w:val="en-US"/>
              </w:rPr>
              <w:t>Clause</w:t>
            </w:r>
            <w:r w:rsidRPr="007E01DF">
              <w:rPr>
                <w:rFonts w:ascii="Arial" w:hAnsi="Arial" w:cs="Arial"/>
                <w:color w:val="000000"/>
                <w:kern w:val="2"/>
                <w:sz w:val="20"/>
                <w:lang w:val="en-US"/>
              </w:rPr>
              <w:t xml:space="preserve"> 9.5 of the Special Terms and Conditions.</w:t>
            </w:r>
          </w:p>
          <w:p w14:paraId="59DEB44D" w14:textId="77777777" w:rsidR="009D58AB" w:rsidRPr="007E01DF" w:rsidRDefault="009D58AB" w:rsidP="00DE5E8C">
            <w:pPr>
              <w:jc w:val="both"/>
              <w:rPr>
                <w:rFonts w:ascii="Arial" w:hAnsi="Arial" w:cs="Arial"/>
                <w:color w:val="4472C4"/>
                <w:kern w:val="2"/>
                <w:sz w:val="20"/>
                <w:lang w:val="en-US"/>
              </w:rPr>
            </w:pPr>
          </w:p>
        </w:tc>
      </w:tr>
      <w:tr w:rsidR="009D58AB" w:rsidRPr="007E01DF" w14:paraId="10B72C70" w14:textId="77777777" w:rsidTr="00DE5E8C">
        <w:trPr>
          <w:trHeight w:val="85"/>
        </w:trPr>
        <w:tc>
          <w:tcPr>
            <w:tcW w:w="4855" w:type="dxa"/>
          </w:tcPr>
          <w:p w14:paraId="5AC96D98" w14:textId="77777777" w:rsidR="009D58AB" w:rsidRPr="007E01DF" w:rsidRDefault="009D58AB" w:rsidP="00DE5E8C">
            <w:pPr>
              <w:rPr>
                <w:rFonts w:ascii="Arial" w:hAnsi="Arial" w:cs="Arial"/>
                <w:color w:val="4472C4"/>
                <w:kern w:val="2"/>
                <w:sz w:val="20"/>
              </w:rPr>
            </w:pPr>
            <w:r w:rsidRPr="007E01DF">
              <w:rPr>
                <w:rFonts w:ascii="Arial" w:hAnsi="Arial" w:cs="Arial"/>
                <w:b/>
                <w:bCs/>
                <w:kern w:val="2"/>
                <w:sz w:val="20"/>
              </w:rPr>
              <w:lastRenderedPageBreak/>
              <w:t xml:space="preserve">12.4. </w:t>
            </w:r>
            <w:r w:rsidRPr="007E01DF">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E01DF">
              <w:rPr>
                <w:rFonts w:ascii="Arial" w:hAnsi="Arial" w:cs="Arial"/>
                <w:b/>
                <w:kern w:val="2"/>
                <w:sz w:val="20"/>
                <w:shd w:val="clear" w:color="auto" w:fill="FFFFFF"/>
              </w:rPr>
              <w:t>riterijai</w:t>
            </w:r>
          </w:p>
        </w:tc>
        <w:tc>
          <w:tcPr>
            <w:tcW w:w="4495" w:type="dxa"/>
          </w:tcPr>
          <w:p w14:paraId="7C7E34A9" w14:textId="77777777" w:rsidR="009D58AB" w:rsidRPr="007E01DF" w:rsidRDefault="009D58AB" w:rsidP="00DE5E8C">
            <w:pPr>
              <w:rPr>
                <w:rFonts w:ascii="Arial" w:hAnsi="Arial" w:cs="Arial"/>
                <w:color w:val="4472C4"/>
                <w:kern w:val="2"/>
                <w:sz w:val="20"/>
                <w:lang w:val="en-US"/>
              </w:rPr>
            </w:pPr>
            <w:r w:rsidRPr="007E01DF">
              <w:rPr>
                <w:rFonts w:ascii="Arial" w:hAnsi="Arial" w:cs="Arial"/>
                <w:b/>
                <w:bCs/>
                <w:kern w:val="2"/>
                <w:sz w:val="20"/>
                <w:lang w:val="en-US"/>
              </w:rPr>
              <w:t xml:space="preserve">12.4 </w:t>
            </w:r>
            <w:r w:rsidRPr="007E01DF">
              <w:rPr>
                <w:rFonts w:ascii="Arial" w:hAnsi="Arial" w:cs="Arial"/>
                <w:b/>
                <w:bCs/>
                <w:kern w:val="2"/>
                <w:sz w:val="20"/>
                <w:shd w:val="clear" w:color="auto" w:fill="FFFFFF"/>
                <w:lang w:val="en-US"/>
              </w:rPr>
              <w:t xml:space="preserve">Environmental </w:t>
            </w:r>
            <w:r w:rsidRPr="007E01DF">
              <w:rPr>
                <w:rFonts w:ascii="Arial" w:hAnsi="Arial" w:cs="Arial"/>
                <w:b/>
                <w:kern w:val="2"/>
                <w:sz w:val="20"/>
                <w:shd w:val="clear" w:color="auto" w:fill="FFFFFF"/>
                <w:lang w:val="en-US"/>
              </w:rPr>
              <w:t>criteria</w:t>
            </w:r>
            <w:r w:rsidRPr="007E01DF">
              <w:rPr>
                <w:rFonts w:ascii="Arial" w:hAnsi="Arial" w:cs="Arial"/>
                <w:b/>
                <w:bCs/>
                <w:kern w:val="2"/>
                <w:sz w:val="20"/>
                <w:shd w:val="clear" w:color="auto" w:fill="FFFFFF"/>
                <w:lang w:val="en-US"/>
              </w:rPr>
              <w:t xml:space="preserve"> relating to the provision of services related to the Goods (such as installation, training and other services for preparation for use</w:t>
            </w:r>
          </w:p>
        </w:tc>
      </w:tr>
      <w:tr w:rsidR="009D58AB" w:rsidRPr="007E01DF" w14:paraId="1DCDB739" w14:textId="77777777" w:rsidTr="00DE5E8C">
        <w:trPr>
          <w:trHeight w:val="85"/>
        </w:trPr>
        <w:tc>
          <w:tcPr>
            <w:tcW w:w="4855" w:type="dxa"/>
          </w:tcPr>
          <w:p w14:paraId="5E306DAC" w14:textId="77777777" w:rsidR="009D58AB" w:rsidRDefault="009D58AB" w:rsidP="00DE5E8C">
            <w:pPr>
              <w:jc w:val="both"/>
              <w:rPr>
                <w:rFonts w:ascii="Arial" w:hAnsi="Arial" w:cs="Arial"/>
                <w:kern w:val="2"/>
                <w:sz w:val="20"/>
                <w:shd w:val="clear" w:color="auto" w:fill="FFFFFF"/>
              </w:rPr>
            </w:pPr>
            <w:r>
              <w:rPr>
                <w:rFonts w:ascii="Arial" w:hAnsi="Arial" w:cs="Arial"/>
                <w:kern w:val="2"/>
                <w:sz w:val="20"/>
                <w:shd w:val="clear" w:color="auto" w:fill="FFFFFF"/>
              </w:rPr>
              <w:t>Punktas netaikomas.</w:t>
            </w:r>
          </w:p>
          <w:p w14:paraId="02EC470A" w14:textId="77777777" w:rsidR="009D58AB" w:rsidRDefault="009D58AB" w:rsidP="00DE5E8C">
            <w:pPr>
              <w:jc w:val="both"/>
              <w:rPr>
                <w:rFonts w:ascii="Arial" w:hAnsi="Arial" w:cs="Arial"/>
                <w:kern w:val="2"/>
                <w:sz w:val="20"/>
                <w:shd w:val="clear" w:color="auto" w:fill="FFFFFF"/>
              </w:rPr>
            </w:pPr>
          </w:p>
          <w:p w14:paraId="3D6DFF28" w14:textId="77777777" w:rsidR="009D58AB" w:rsidRPr="00CF25A1" w:rsidRDefault="009D58AB" w:rsidP="00DE5E8C">
            <w:pPr>
              <w:jc w:val="both"/>
              <w:rPr>
                <w:rFonts w:ascii="Arial" w:hAnsi="Arial" w:cs="Arial"/>
                <w:i/>
                <w:iCs/>
                <w:color w:val="0070C0"/>
                <w:kern w:val="2"/>
                <w:sz w:val="20"/>
              </w:rPr>
            </w:pPr>
            <w:r w:rsidRPr="00CF25A1">
              <w:rPr>
                <w:rFonts w:ascii="Arial" w:hAnsi="Arial" w:cs="Arial"/>
                <w:i/>
                <w:iCs/>
                <w:color w:val="0070C0"/>
                <w:kern w:val="2"/>
                <w:sz w:val="20"/>
              </w:rPr>
              <w:t>arba</w:t>
            </w:r>
          </w:p>
          <w:p w14:paraId="3FE28809" w14:textId="77777777" w:rsidR="009D58AB" w:rsidRDefault="009D58AB" w:rsidP="00DE5E8C">
            <w:pPr>
              <w:jc w:val="both"/>
              <w:rPr>
                <w:rFonts w:ascii="Arial" w:hAnsi="Arial" w:cs="Arial"/>
                <w:kern w:val="2"/>
                <w:sz w:val="20"/>
                <w:shd w:val="clear" w:color="auto" w:fill="FFFFFF"/>
              </w:rPr>
            </w:pPr>
          </w:p>
          <w:p w14:paraId="70899E54" w14:textId="77777777" w:rsidR="009D58AB" w:rsidRPr="00CF25A1" w:rsidRDefault="009D58AB" w:rsidP="00DE5E8C">
            <w:pPr>
              <w:spacing w:line="276" w:lineRule="auto"/>
              <w:jc w:val="both"/>
              <w:rPr>
                <w:rFonts w:ascii="Arial" w:hAnsi="Arial" w:cs="Arial"/>
                <w:i/>
                <w:iCs/>
                <w:color w:val="0070C0"/>
                <w:kern w:val="2"/>
                <w:sz w:val="20"/>
              </w:rPr>
            </w:pPr>
            <w:r w:rsidRPr="00CF25A1">
              <w:rPr>
                <w:rFonts w:ascii="Arial" w:hAnsi="Arial" w:cs="Arial"/>
                <w:i/>
                <w:iCs/>
                <w:color w:val="0070C0"/>
                <w:kern w:val="2"/>
                <w:sz w:val="20"/>
              </w:rPr>
              <w:t>Jei punktas netaikomas, visą žemiau esantį tekstą ištrinti:</w:t>
            </w:r>
          </w:p>
          <w:p w14:paraId="6A8BED48" w14:textId="77777777" w:rsidR="009D58AB" w:rsidRPr="007E01DF" w:rsidRDefault="009D58AB" w:rsidP="00DE5E8C">
            <w:pPr>
              <w:jc w:val="both"/>
              <w:rPr>
                <w:rFonts w:ascii="Arial" w:hAnsi="Arial" w:cs="Arial"/>
                <w:color w:val="000000"/>
                <w:kern w:val="2"/>
                <w:sz w:val="20"/>
                <w:shd w:val="clear" w:color="auto" w:fill="FFFFFF"/>
              </w:rPr>
            </w:pPr>
            <w:r w:rsidRPr="007E01DF">
              <w:rPr>
                <w:rFonts w:ascii="Arial" w:hAnsi="Arial" w:cs="Arial"/>
                <w:kern w:val="2"/>
                <w:sz w:val="20"/>
                <w:shd w:val="clear" w:color="auto" w:fill="FFFFFF"/>
              </w:rPr>
              <w:t xml:space="preserve">Tiekėjas, </w:t>
            </w:r>
            <w:r>
              <w:rPr>
                <w:rFonts w:ascii="Arial" w:hAnsi="Arial" w:cs="Arial"/>
                <w:kern w:val="2"/>
                <w:sz w:val="20"/>
                <w:shd w:val="clear" w:color="auto" w:fill="FFFFFF"/>
              </w:rPr>
              <w:t xml:space="preserve">kai taikoma, </w:t>
            </w:r>
            <w:r w:rsidRPr="007E01DF">
              <w:rPr>
                <w:rFonts w:ascii="Arial" w:hAnsi="Arial" w:cs="Arial"/>
                <w:kern w:val="2"/>
                <w:sz w:val="20"/>
                <w:shd w:val="clear" w:color="auto" w:fill="FFFFFF"/>
              </w:rPr>
              <w:t>atlikdamas Prekių montavimo ir kitas Prekių parengimo naudoti paslaugas, Pirkėjo patalpose turi vykdyti pirminį atliekų ir antrinių žaliavų rūšiavimą atliekų susidarymo vietoje, atskiriant jas ir metant į tam tikras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rūšiavimui susidarymo vietoje skirtomis priemonėmis Tiekėjas turi pasirūpinti pats. Už</w:t>
            </w:r>
            <w:r w:rsidRPr="007E01DF">
              <w:rPr>
                <w:rFonts w:ascii="Arial" w:hAnsi="Arial" w:cs="Arial"/>
                <w:kern w:val="2"/>
                <w:sz w:val="20"/>
                <w:u w:val="single"/>
                <w:shd w:val="clear" w:color="auto" w:fill="FFFFFF"/>
              </w:rPr>
              <w:t xml:space="preserve"> </w:t>
            </w:r>
            <w:r w:rsidRPr="007E01DF">
              <w:rPr>
                <w:rFonts w:ascii="Arial" w:hAnsi="Arial" w:cs="Arial"/>
                <w:kern w:val="2"/>
                <w:sz w:val="20"/>
                <w:shd w:val="clear" w:color="auto" w:fill="FFFFFF"/>
              </w:rPr>
              <w:t>Prekių priėmimą atsakingas Pirkėjo atstovas, nurodytas šios Specialiųjų sąlygų 2.1 punkte  fiziškai įsitikina, ar Tiekėjas rūšiuoja atliekas jų susidarymo vietoje. Tiekėjas kartu su Prekių</w:t>
            </w:r>
            <w:r w:rsidRPr="007E01DF">
              <w:rPr>
                <w:rFonts w:ascii="Arial" w:hAnsi="Arial" w:cs="Arial"/>
                <w:color w:val="FF0000"/>
                <w:kern w:val="2"/>
                <w:sz w:val="20"/>
                <w:shd w:val="clear" w:color="auto" w:fill="FFFFFF"/>
              </w:rPr>
              <w:t xml:space="preserve"> </w:t>
            </w:r>
            <w:r w:rsidRPr="007E01DF">
              <w:rPr>
                <w:rFonts w:ascii="Arial" w:hAnsi="Arial" w:cs="Arial"/>
                <w:kern w:val="2"/>
                <w:sz w:val="20"/>
                <w:shd w:val="clear" w:color="auto" w:fill="FFFFFF"/>
              </w:rPr>
              <w:t xml:space="preserve">priėmimo – perdavimo aktu Pirkėjui pateikia atliekų sutvarkymą įrodančius dokumentus (pavyzdžiui, pateikia sudarytą susitarimą su gaminių ir (ar) pakuočių atliekų surinkimą vykdančiu atliekų tvarkytoju, ar atliekų tvarkytojų, turinčiu teisę išrašyti gaminių ir (ar) pakuočių atliekų sutvarkymą įrodančius dokumentus ir pan.). </w:t>
            </w:r>
            <w:r w:rsidRPr="007E01DF">
              <w:rPr>
                <w:rFonts w:ascii="Arial" w:hAnsi="Arial" w:cs="Arial"/>
                <w:color w:val="000000"/>
                <w:kern w:val="2"/>
                <w:sz w:val="20"/>
                <w:shd w:val="clear" w:color="auto" w:fill="FFFFFF"/>
              </w:rPr>
              <w:t>Nustačius, kad Tiekėjas šiame punkte nustatyto reikalavimo nesilaiko, Tiekėjui taikoma Specialiųjų sąlygų 9.5 punkte nurodyto dydžio bauda.</w:t>
            </w:r>
          </w:p>
          <w:p w14:paraId="151ACB3C" w14:textId="77777777" w:rsidR="009D58AB" w:rsidRPr="007E01DF" w:rsidRDefault="009D58AB" w:rsidP="00DE5E8C">
            <w:pPr>
              <w:jc w:val="both"/>
              <w:rPr>
                <w:rFonts w:ascii="Arial" w:hAnsi="Arial" w:cs="Arial"/>
                <w:color w:val="000000"/>
                <w:sz w:val="20"/>
                <w:shd w:val="clear" w:color="auto" w:fill="FFFFFF"/>
              </w:rPr>
            </w:pPr>
          </w:p>
          <w:p w14:paraId="3FF37BBD" w14:textId="77777777" w:rsidR="009D58AB" w:rsidRPr="007E01DF" w:rsidRDefault="009D58AB" w:rsidP="00DE5E8C">
            <w:pPr>
              <w:jc w:val="both"/>
              <w:rPr>
                <w:rFonts w:ascii="Arial" w:hAnsi="Arial" w:cs="Arial"/>
                <w:color w:val="4472C4"/>
                <w:kern w:val="2"/>
                <w:sz w:val="20"/>
              </w:rPr>
            </w:pPr>
          </w:p>
        </w:tc>
        <w:tc>
          <w:tcPr>
            <w:tcW w:w="4495" w:type="dxa"/>
          </w:tcPr>
          <w:p w14:paraId="7ADECB50" w14:textId="77777777" w:rsidR="009D58AB" w:rsidRDefault="009D58AB" w:rsidP="00DE5E8C">
            <w:pPr>
              <w:jc w:val="both"/>
              <w:rPr>
                <w:rFonts w:ascii="Arial" w:hAnsi="Arial" w:cs="Arial"/>
                <w:kern w:val="2"/>
                <w:sz w:val="20"/>
                <w:shd w:val="clear" w:color="auto" w:fill="FFFFFF"/>
                <w:lang w:val="en-US"/>
              </w:rPr>
            </w:pPr>
            <w:r>
              <w:rPr>
                <w:rFonts w:ascii="Arial" w:hAnsi="Arial" w:cs="Arial"/>
                <w:kern w:val="2"/>
                <w:sz w:val="20"/>
                <w:shd w:val="clear" w:color="auto" w:fill="FFFFFF"/>
                <w:lang w:val="en-US"/>
              </w:rPr>
              <w:t>The clause it not applicable.</w:t>
            </w:r>
          </w:p>
          <w:p w14:paraId="502AAB1B" w14:textId="77777777" w:rsidR="009D58AB" w:rsidRDefault="009D58AB" w:rsidP="00DE5E8C">
            <w:pPr>
              <w:jc w:val="both"/>
              <w:rPr>
                <w:rFonts w:ascii="Arial" w:hAnsi="Arial" w:cs="Arial"/>
                <w:kern w:val="2"/>
                <w:sz w:val="20"/>
                <w:shd w:val="clear" w:color="auto" w:fill="FFFFFF"/>
                <w:lang w:val="en-US"/>
              </w:rPr>
            </w:pPr>
          </w:p>
          <w:p w14:paraId="0FF30C25" w14:textId="77777777" w:rsidR="009D58AB" w:rsidRPr="00CF25A1" w:rsidRDefault="009D58AB" w:rsidP="00DE5E8C">
            <w:pPr>
              <w:jc w:val="both"/>
              <w:rPr>
                <w:rFonts w:ascii="Arial" w:hAnsi="Arial" w:cs="Arial"/>
                <w:i/>
                <w:iCs/>
                <w:color w:val="0070C0"/>
                <w:kern w:val="2"/>
                <w:sz w:val="20"/>
              </w:rPr>
            </w:pPr>
            <w:r w:rsidRPr="00CF25A1">
              <w:rPr>
                <w:rFonts w:ascii="Arial" w:hAnsi="Arial" w:cs="Arial"/>
                <w:i/>
                <w:iCs/>
                <w:color w:val="0070C0"/>
                <w:kern w:val="2"/>
                <w:sz w:val="20"/>
              </w:rPr>
              <w:t>arba</w:t>
            </w:r>
          </w:p>
          <w:p w14:paraId="7A25990A" w14:textId="77777777" w:rsidR="009D58AB" w:rsidRDefault="009D58AB" w:rsidP="00DE5E8C">
            <w:pPr>
              <w:jc w:val="both"/>
              <w:rPr>
                <w:rFonts w:ascii="Arial" w:hAnsi="Arial" w:cs="Arial"/>
                <w:kern w:val="2"/>
                <w:sz w:val="20"/>
                <w:shd w:val="clear" w:color="auto" w:fill="FFFFFF"/>
              </w:rPr>
            </w:pPr>
          </w:p>
          <w:p w14:paraId="0F6D1E48" w14:textId="77777777" w:rsidR="009D58AB" w:rsidRPr="00CF25A1" w:rsidRDefault="009D58AB" w:rsidP="00DE5E8C">
            <w:pPr>
              <w:spacing w:line="276" w:lineRule="auto"/>
              <w:jc w:val="both"/>
              <w:rPr>
                <w:rFonts w:ascii="Arial" w:hAnsi="Arial" w:cs="Arial"/>
                <w:i/>
                <w:iCs/>
                <w:color w:val="0070C0"/>
                <w:kern w:val="2"/>
                <w:sz w:val="20"/>
              </w:rPr>
            </w:pPr>
            <w:r w:rsidRPr="00CF25A1">
              <w:rPr>
                <w:rFonts w:ascii="Arial" w:hAnsi="Arial" w:cs="Arial"/>
                <w:i/>
                <w:iCs/>
                <w:color w:val="0070C0"/>
                <w:kern w:val="2"/>
                <w:sz w:val="20"/>
              </w:rPr>
              <w:t>Jei punktas netaikomas, visą žemiau esantį tekstą ištrinti:</w:t>
            </w:r>
          </w:p>
          <w:p w14:paraId="682F5731" w14:textId="77777777" w:rsidR="009D58AB" w:rsidRPr="007E01DF" w:rsidRDefault="009D58AB" w:rsidP="00DE5E8C">
            <w:pPr>
              <w:jc w:val="both"/>
              <w:rPr>
                <w:rFonts w:ascii="Arial" w:hAnsi="Arial" w:cs="Arial"/>
                <w:color w:val="008080"/>
                <w:kern w:val="2"/>
                <w:sz w:val="20"/>
                <w:u w:val="single"/>
                <w:shd w:val="clear" w:color="auto" w:fill="FFFFFF"/>
                <w:lang w:val="en-US"/>
              </w:rPr>
            </w:pPr>
            <w:r w:rsidRPr="007E01DF">
              <w:rPr>
                <w:rFonts w:ascii="Arial" w:hAnsi="Arial" w:cs="Arial"/>
                <w:kern w:val="2"/>
                <w:sz w:val="20"/>
                <w:shd w:val="clear" w:color="auto" w:fill="FFFFFF"/>
                <w:lang w:val="en-US"/>
              </w:rPr>
              <w:t>The Supplier shall,</w:t>
            </w:r>
            <w:r>
              <w:rPr>
                <w:rFonts w:ascii="Arial" w:hAnsi="Arial" w:cs="Arial"/>
                <w:kern w:val="2"/>
                <w:sz w:val="20"/>
                <w:shd w:val="clear" w:color="auto" w:fill="FFFFFF"/>
                <w:lang w:val="en-US"/>
              </w:rPr>
              <w:t xml:space="preserve"> when applicable,</w:t>
            </w:r>
            <w:r w:rsidRPr="007E01DF">
              <w:rPr>
                <w:rFonts w:ascii="Arial" w:hAnsi="Arial" w:cs="Arial"/>
                <w:kern w:val="2"/>
                <w:sz w:val="20"/>
                <w:shd w:val="clear" w:color="auto" w:fill="FFFFFF"/>
                <w:lang w:val="en-US"/>
              </w:rPr>
              <w:t xml:space="preserve"> in the course of the installation of the Goods and other services for the preparation of the Goods for use, carry out on the Buyer’s premises the initial sorting of waste and secondary raw materials at the place of generation by separating them and placing them in designated receptacles or bins: paper (including cardboard, paper packaging waste), plastic (including plastic packaging waste), metal, household waste, containers, cloths with chemical residues, wood, glass, waste electrical and electronic equipment, waste chemicals and ensure that the waste is properly managed. The means for on-site sorting shall be provided by the Supplier. The Buyer’s representative responsible for the acceptance of the Goods, as referred to in clause 2.1 of these Specific Terms and Conditions, shall physically verify that the Supplier is separating the waste at the place of generation. The Supplier shall submit to the Buyer, together with the Goods Transfer and Acceptance Deed, the documents proving the waste management (e.g. an agreement with the waste manager, who collects the waste from articles and/or packaging, or waste managers, who are entitled to issue documents proving the management of waste from articles and/or packaging, etc.). </w:t>
            </w:r>
            <w:r w:rsidRPr="007E01DF">
              <w:rPr>
                <w:rFonts w:ascii="Arial" w:hAnsi="Arial" w:cs="Arial"/>
                <w:color w:val="000000"/>
                <w:kern w:val="2"/>
                <w:sz w:val="20"/>
                <w:shd w:val="clear" w:color="auto" w:fill="FFFFFF"/>
                <w:lang w:val="en-US"/>
              </w:rPr>
              <w:t>If the Supplier is found not to comply with the requirement set out in this point, the Supplier shall be liable to a fine in the amount specified in point 9.5 of the Special Terms and Conditions.</w:t>
            </w:r>
          </w:p>
          <w:p w14:paraId="7B30E4FD" w14:textId="77777777" w:rsidR="009D58AB" w:rsidRPr="007E01DF" w:rsidRDefault="009D58AB" w:rsidP="00DE5E8C">
            <w:pPr>
              <w:jc w:val="both"/>
              <w:rPr>
                <w:rFonts w:ascii="Arial" w:hAnsi="Arial" w:cs="Arial"/>
                <w:color w:val="4472C4"/>
                <w:kern w:val="2"/>
                <w:sz w:val="20"/>
                <w:lang w:val="en-US"/>
              </w:rPr>
            </w:pPr>
          </w:p>
        </w:tc>
      </w:tr>
      <w:tr w:rsidR="009D58AB" w:rsidRPr="007E01DF" w14:paraId="7479318D" w14:textId="77777777" w:rsidTr="00DE5E8C">
        <w:trPr>
          <w:trHeight w:val="85"/>
        </w:trPr>
        <w:tc>
          <w:tcPr>
            <w:tcW w:w="4855" w:type="dxa"/>
          </w:tcPr>
          <w:p w14:paraId="77FABC2D" w14:textId="77777777" w:rsidR="009D58AB" w:rsidRPr="007E01DF" w:rsidRDefault="009D58AB" w:rsidP="00DE5E8C">
            <w:pPr>
              <w:rPr>
                <w:rFonts w:ascii="Arial" w:hAnsi="Arial" w:cs="Arial"/>
                <w:color w:val="4472C4"/>
                <w:kern w:val="2"/>
                <w:sz w:val="20"/>
              </w:rPr>
            </w:pPr>
            <w:r w:rsidRPr="007E01DF">
              <w:rPr>
                <w:rFonts w:ascii="Arial" w:hAnsi="Arial" w:cs="Arial"/>
                <w:b/>
                <w:bCs/>
                <w:kern w:val="2"/>
                <w:sz w:val="20"/>
              </w:rPr>
              <w:t>12.5. Su perkamomis Prekėmis susiję socialiniai kriterijai</w:t>
            </w:r>
          </w:p>
        </w:tc>
        <w:tc>
          <w:tcPr>
            <w:tcW w:w="4495" w:type="dxa"/>
          </w:tcPr>
          <w:p w14:paraId="69120C92" w14:textId="77777777" w:rsidR="009D58AB" w:rsidRPr="007E01DF" w:rsidRDefault="009D58AB" w:rsidP="00DE5E8C">
            <w:pPr>
              <w:rPr>
                <w:rFonts w:ascii="Arial" w:hAnsi="Arial" w:cs="Arial"/>
                <w:color w:val="4472C4"/>
                <w:kern w:val="2"/>
                <w:sz w:val="20"/>
                <w:lang w:val="en-US"/>
              </w:rPr>
            </w:pPr>
            <w:r w:rsidRPr="007E01DF">
              <w:rPr>
                <w:rFonts w:ascii="Arial" w:hAnsi="Arial" w:cs="Arial"/>
                <w:b/>
                <w:bCs/>
                <w:kern w:val="2"/>
                <w:sz w:val="20"/>
                <w:lang w:val="en-US"/>
              </w:rPr>
              <w:t>12.5 Social criteria relating to the purchased Goods</w:t>
            </w:r>
          </w:p>
        </w:tc>
      </w:tr>
      <w:tr w:rsidR="009D58AB" w:rsidRPr="007E01DF" w14:paraId="13F68848" w14:textId="77777777" w:rsidTr="00DE5E8C">
        <w:trPr>
          <w:trHeight w:val="85"/>
        </w:trPr>
        <w:tc>
          <w:tcPr>
            <w:tcW w:w="4855" w:type="dxa"/>
          </w:tcPr>
          <w:p w14:paraId="686ED95E" w14:textId="77777777" w:rsidR="009D58AB" w:rsidRPr="007E01DF" w:rsidRDefault="009D58AB" w:rsidP="00DE5E8C">
            <w:pPr>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p w14:paraId="7F95E1C2" w14:textId="77777777" w:rsidR="009D58AB" w:rsidRPr="007E01DF" w:rsidRDefault="009D58AB" w:rsidP="00DE5E8C">
            <w:pPr>
              <w:jc w:val="both"/>
              <w:rPr>
                <w:rFonts w:ascii="Arial" w:hAnsi="Arial" w:cs="Arial"/>
                <w:color w:val="000000"/>
                <w:kern w:val="2"/>
                <w:sz w:val="20"/>
                <w:shd w:val="clear" w:color="auto" w:fill="FFFFFF"/>
              </w:rPr>
            </w:pPr>
          </w:p>
          <w:p w14:paraId="3402BDEC" w14:textId="77777777" w:rsidR="009D58AB" w:rsidRPr="00986BDA" w:rsidRDefault="009D58AB" w:rsidP="00DE5E8C">
            <w:pPr>
              <w:jc w:val="both"/>
              <w:rPr>
                <w:rFonts w:ascii="Arial" w:hAnsi="Arial" w:cs="Arial"/>
                <w:i/>
                <w:iCs/>
                <w:color w:val="0070C0"/>
                <w:kern w:val="2"/>
                <w:sz w:val="20"/>
              </w:rPr>
            </w:pPr>
            <w:r w:rsidRPr="00986BDA">
              <w:rPr>
                <w:rFonts w:ascii="Arial" w:hAnsi="Arial" w:cs="Arial"/>
                <w:i/>
                <w:iCs/>
                <w:color w:val="0070C0"/>
                <w:kern w:val="2"/>
                <w:sz w:val="20"/>
              </w:rPr>
              <w:t>arba</w:t>
            </w:r>
          </w:p>
          <w:p w14:paraId="683CD6AE" w14:textId="77777777" w:rsidR="009D58AB" w:rsidRPr="00986BDA" w:rsidRDefault="009D58AB" w:rsidP="00DE5E8C">
            <w:pPr>
              <w:jc w:val="both"/>
              <w:rPr>
                <w:rFonts w:ascii="Arial" w:hAnsi="Arial" w:cs="Arial"/>
                <w:i/>
                <w:iCs/>
                <w:color w:val="0070C0"/>
                <w:kern w:val="2"/>
                <w:sz w:val="20"/>
              </w:rPr>
            </w:pPr>
          </w:p>
          <w:p w14:paraId="0104CA26" w14:textId="77777777" w:rsidR="009D58AB" w:rsidRPr="00986BDA" w:rsidRDefault="009D58AB" w:rsidP="00DE5E8C">
            <w:pPr>
              <w:jc w:val="both"/>
              <w:rPr>
                <w:rFonts w:ascii="Arial" w:hAnsi="Arial" w:cs="Arial"/>
                <w:i/>
                <w:iCs/>
                <w:color w:val="0070C0"/>
                <w:kern w:val="2"/>
                <w:sz w:val="20"/>
              </w:rPr>
            </w:pPr>
          </w:p>
          <w:p w14:paraId="2FCBCDBA" w14:textId="77777777" w:rsidR="009D58AB" w:rsidRPr="00986BDA" w:rsidRDefault="009D58AB" w:rsidP="00DE5E8C">
            <w:pPr>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38A01BB5" w14:textId="77777777" w:rsidR="009D58AB" w:rsidRPr="007E01DF" w:rsidRDefault="009D58AB" w:rsidP="00DE5E8C">
            <w:pPr>
              <w:jc w:val="both"/>
              <w:rPr>
                <w:rFonts w:ascii="Arial" w:hAnsi="Arial" w:cs="Arial"/>
                <w:color w:val="4472C4"/>
                <w:kern w:val="2"/>
                <w:sz w:val="20"/>
                <w:shd w:val="clear" w:color="auto" w:fill="FFFFFF"/>
              </w:rPr>
            </w:pPr>
            <w:r w:rsidRPr="007E01DF">
              <w:rPr>
                <w:rFonts w:ascii="Arial" w:hAnsi="Arial" w:cs="Arial"/>
                <w:color w:val="4472C4"/>
                <w:kern w:val="2"/>
                <w:sz w:val="20"/>
                <w:shd w:val="clear" w:color="auto" w:fill="FFFFFF"/>
              </w:rPr>
              <w:t>(nurodyti Sutarties vykdymui taikomus su perkamomis Prekėmis susijusius socialinius kriterijus.</w:t>
            </w:r>
            <w:r w:rsidRPr="00020C36">
              <w:rPr>
                <w:rFonts w:ascii="Arial" w:hAnsi="Arial" w:cs="Arial"/>
                <w:kern w:val="2"/>
                <w:sz w:val="20"/>
              </w:rPr>
              <w:t xml:space="preserve"> </w:t>
            </w:r>
            <w:r w:rsidRPr="007E01DF">
              <w:rPr>
                <w:rFonts w:ascii="Arial" w:hAnsi="Arial" w:cs="Arial"/>
                <w:color w:val="4472C4"/>
                <w:kern w:val="2"/>
                <w:sz w:val="20"/>
              </w:rPr>
              <w:t>R</w:t>
            </w:r>
            <w:r w:rsidRPr="007E01DF">
              <w:rPr>
                <w:rFonts w:ascii="Arial" w:hAnsi="Arial" w:cs="Arial"/>
                <w:color w:val="4472C4"/>
                <w:kern w:val="2"/>
                <w:sz w:val="20"/>
                <w:shd w:val="clear" w:color="auto" w:fill="FFFFFF"/>
              </w:rPr>
              <w:t xml:space="preserve">ekomenduojama socialinius kriterijus </w:t>
            </w:r>
            <w:r w:rsidRPr="007E01DF">
              <w:rPr>
                <w:rFonts w:ascii="Arial" w:hAnsi="Arial" w:cs="Arial"/>
                <w:color w:val="4472C4"/>
                <w:kern w:val="2"/>
                <w:sz w:val="20"/>
                <w:shd w:val="clear" w:color="auto" w:fill="FFFFFF"/>
              </w:rPr>
              <w:lastRenderedPageBreak/>
              <w:t xml:space="preserve">nustatyti vadovaujantis </w:t>
            </w:r>
            <w:r w:rsidRPr="007E01DF">
              <w:rPr>
                <w:rFonts w:ascii="Arial" w:hAnsi="Arial" w:cs="Arial"/>
                <w:color w:val="0563C1"/>
                <w:kern w:val="2"/>
                <w:sz w:val="20"/>
                <w:u w:val="single"/>
                <w:shd w:val="clear" w:color="auto" w:fill="FFFFFF"/>
              </w:rPr>
              <w:t>Socialiai atsakingų pirkimų gairėse</w:t>
            </w:r>
            <w:r w:rsidRPr="007E01DF">
              <w:rPr>
                <w:rFonts w:ascii="Arial" w:hAnsi="Arial" w:cs="Arial"/>
                <w:color w:val="4472C4"/>
                <w:kern w:val="2"/>
                <w:sz w:val="20"/>
                <w:shd w:val="clear" w:color="auto" w:fill="FFFFFF"/>
              </w:rPr>
              <w:t xml:space="preserve"> pateikiamais pavyzdžiais) </w:t>
            </w:r>
          </w:p>
          <w:p w14:paraId="7153CA80" w14:textId="77777777" w:rsidR="009D58AB" w:rsidRPr="007E01DF" w:rsidRDefault="009D58AB" w:rsidP="00DE5E8C">
            <w:pPr>
              <w:jc w:val="both"/>
              <w:rPr>
                <w:rFonts w:ascii="Arial" w:hAnsi="Arial" w:cs="Arial"/>
                <w:color w:val="4472C4"/>
                <w:kern w:val="2"/>
                <w:sz w:val="20"/>
                <w:shd w:val="clear" w:color="auto" w:fill="FFFFFF"/>
              </w:rPr>
            </w:pPr>
          </w:p>
          <w:p w14:paraId="368C8DA2" w14:textId="77777777" w:rsidR="009D58AB" w:rsidRPr="007E01DF" w:rsidRDefault="009D58AB" w:rsidP="00DE5E8C">
            <w:pPr>
              <w:jc w:val="both"/>
              <w:rPr>
                <w:rFonts w:ascii="Arial" w:hAnsi="Arial" w:cs="Arial"/>
                <w:color w:val="4472C4"/>
                <w:kern w:val="2"/>
                <w:sz w:val="20"/>
                <w:shd w:val="clear" w:color="auto" w:fill="FFFFFF"/>
              </w:rPr>
            </w:pPr>
          </w:p>
          <w:p w14:paraId="49224084" w14:textId="77777777" w:rsidR="009D58AB" w:rsidRPr="007E01DF" w:rsidRDefault="009D58AB" w:rsidP="00DE5E8C">
            <w:pPr>
              <w:jc w:val="both"/>
              <w:rPr>
                <w:rFonts w:ascii="Arial" w:hAnsi="Arial" w:cs="Arial"/>
                <w:color w:val="4472C4"/>
                <w:kern w:val="2"/>
                <w:sz w:val="20"/>
              </w:rPr>
            </w:pPr>
            <w:r w:rsidRPr="007E01DF">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tc>
        <w:tc>
          <w:tcPr>
            <w:tcW w:w="4495" w:type="dxa"/>
          </w:tcPr>
          <w:p w14:paraId="4211D86D" w14:textId="77777777" w:rsidR="009D58AB" w:rsidRPr="007E01DF" w:rsidRDefault="009D58AB" w:rsidP="00DE5E8C">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lastRenderedPageBreak/>
              <w:t>The Clause it n</w:t>
            </w:r>
            <w:r w:rsidRPr="007E01DF">
              <w:rPr>
                <w:rFonts w:ascii="Arial" w:hAnsi="Arial" w:cs="Arial"/>
                <w:color w:val="000000"/>
                <w:kern w:val="2"/>
                <w:sz w:val="20"/>
                <w:shd w:val="clear" w:color="auto" w:fill="FFFFFF"/>
                <w:lang w:val="en-US"/>
              </w:rPr>
              <w:t>ot applicable</w:t>
            </w:r>
            <w:r>
              <w:rPr>
                <w:rFonts w:ascii="Arial" w:hAnsi="Arial" w:cs="Arial"/>
                <w:color w:val="000000"/>
                <w:kern w:val="2"/>
                <w:sz w:val="20"/>
                <w:shd w:val="clear" w:color="auto" w:fill="FFFFFF"/>
                <w:lang w:val="en-US"/>
              </w:rPr>
              <w:t>.</w:t>
            </w:r>
          </w:p>
          <w:p w14:paraId="41A8AA95" w14:textId="77777777" w:rsidR="009D58AB" w:rsidRPr="007E01DF" w:rsidRDefault="009D58AB" w:rsidP="00DE5E8C">
            <w:pPr>
              <w:jc w:val="both"/>
              <w:rPr>
                <w:rFonts w:ascii="Arial" w:hAnsi="Arial" w:cs="Arial"/>
                <w:color w:val="000000"/>
                <w:kern w:val="2"/>
                <w:sz w:val="20"/>
                <w:shd w:val="clear" w:color="auto" w:fill="FFFFFF"/>
                <w:lang w:val="en-US"/>
              </w:rPr>
            </w:pPr>
          </w:p>
          <w:p w14:paraId="7EA4FFED" w14:textId="77777777" w:rsidR="009D58AB" w:rsidRPr="00986BDA" w:rsidRDefault="009D58AB" w:rsidP="00DE5E8C">
            <w:pPr>
              <w:jc w:val="both"/>
              <w:rPr>
                <w:rFonts w:ascii="Arial" w:hAnsi="Arial" w:cs="Arial"/>
                <w:i/>
                <w:iCs/>
                <w:color w:val="0070C0"/>
                <w:kern w:val="2"/>
                <w:sz w:val="20"/>
              </w:rPr>
            </w:pPr>
            <w:r w:rsidRPr="00986BDA">
              <w:rPr>
                <w:rFonts w:ascii="Arial" w:hAnsi="Arial" w:cs="Arial"/>
                <w:i/>
                <w:iCs/>
                <w:color w:val="0070C0"/>
                <w:kern w:val="2"/>
                <w:sz w:val="20"/>
              </w:rPr>
              <w:t>arba</w:t>
            </w:r>
          </w:p>
          <w:p w14:paraId="1AFB1339" w14:textId="77777777" w:rsidR="009D58AB" w:rsidRPr="00986BDA" w:rsidRDefault="009D58AB" w:rsidP="00DE5E8C">
            <w:pPr>
              <w:jc w:val="both"/>
              <w:rPr>
                <w:rFonts w:ascii="Arial" w:hAnsi="Arial" w:cs="Arial"/>
                <w:i/>
                <w:iCs/>
                <w:color w:val="0070C0"/>
                <w:kern w:val="2"/>
                <w:sz w:val="20"/>
              </w:rPr>
            </w:pPr>
          </w:p>
          <w:p w14:paraId="2D1D2961" w14:textId="77777777" w:rsidR="009D58AB" w:rsidRPr="00986BDA" w:rsidRDefault="009D58AB" w:rsidP="00DE5E8C">
            <w:pPr>
              <w:jc w:val="both"/>
              <w:rPr>
                <w:rFonts w:ascii="Arial" w:hAnsi="Arial" w:cs="Arial"/>
                <w:i/>
                <w:iCs/>
                <w:color w:val="0070C0"/>
                <w:kern w:val="2"/>
                <w:sz w:val="20"/>
              </w:rPr>
            </w:pPr>
          </w:p>
          <w:p w14:paraId="52C94681" w14:textId="77777777" w:rsidR="009D58AB" w:rsidRPr="00986BDA" w:rsidRDefault="009D58AB" w:rsidP="00DE5E8C">
            <w:pPr>
              <w:jc w:val="both"/>
              <w:rPr>
                <w:rFonts w:ascii="Arial" w:hAnsi="Arial" w:cs="Arial"/>
                <w:i/>
                <w:iCs/>
                <w:color w:val="0070C0"/>
                <w:kern w:val="2"/>
                <w:sz w:val="20"/>
              </w:rPr>
            </w:pPr>
            <w:r w:rsidRPr="00986BDA">
              <w:rPr>
                <w:rFonts w:ascii="Arial" w:hAnsi="Arial" w:cs="Arial"/>
                <w:i/>
                <w:iCs/>
                <w:color w:val="0070C0"/>
                <w:kern w:val="2"/>
                <w:sz w:val="20"/>
              </w:rPr>
              <w:t>Jei punktas netaikomas, visą žemiau esantį tekstą ištrinti:</w:t>
            </w:r>
          </w:p>
          <w:p w14:paraId="0EA29BA8" w14:textId="77777777" w:rsidR="009D58AB" w:rsidRPr="007E01DF" w:rsidRDefault="009D58AB" w:rsidP="00DE5E8C">
            <w:pPr>
              <w:jc w:val="both"/>
              <w:rPr>
                <w:rFonts w:ascii="Arial" w:hAnsi="Arial" w:cs="Arial"/>
                <w:color w:val="4472C4"/>
                <w:kern w:val="2"/>
                <w:sz w:val="20"/>
                <w:shd w:val="clear" w:color="auto" w:fill="FFFFFF"/>
                <w:lang w:val="en-US"/>
              </w:rPr>
            </w:pPr>
            <w:r w:rsidRPr="007E01DF">
              <w:rPr>
                <w:rFonts w:ascii="Arial" w:hAnsi="Arial" w:cs="Arial"/>
                <w:color w:val="4472C4"/>
                <w:kern w:val="2"/>
                <w:sz w:val="20"/>
                <w:shd w:val="clear" w:color="auto" w:fill="FFFFFF"/>
                <w:lang w:val="en-US"/>
              </w:rPr>
              <w:t xml:space="preserve">(Specify the social criteria applicable to the performance of the Contract in relation to the Goods to be purchased. It is recommended that </w:t>
            </w:r>
            <w:r w:rsidRPr="007E01DF">
              <w:rPr>
                <w:rFonts w:ascii="Arial" w:hAnsi="Arial" w:cs="Arial"/>
                <w:color w:val="4472C4"/>
                <w:kern w:val="2"/>
                <w:sz w:val="20"/>
                <w:shd w:val="clear" w:color="auto" w:fill="FFFFFF"/>
                <w:lang w:val="en-US"/>
              </w:rPr>
              <w:lastRenderedPageBreak/>
              <w:t xml:space="preserve">the social criteria be defined in accordance with the examples given </w:t>
            </w:r>
            <w:r w:rsidRPr="007E01DF">
              <w:rPr>
                <w:rFonts w:ascii="Arial" w:hAnsi="Arial" w:cs="Arial"/>
                <w:color w:val="0563C1"/>
                <w:kern w:val="2"/>
                <w:sz w:val="20"/>
                <w:u w:val="single"/>
                <w:shd w:val="clear" w:color="auto" w:fill="FFFFFF"/>
                <w:lang w:val="en-US"/>
              </w:rPr>
              <w:t>in the Guidelines for Socially Responsible Procurement</w:t>
            </w:r>
            <w:r w:rsidRPr="007E01DF">
              <w:rPr>
                <w:rFonts w:ascii="Arial" w:hAnsi="Arial" w:cs="Arial"/>
                <w:color w:val="4472C4"/>
                <w:kern w:val="2"/>
                <w:sz w:val="20"/>
                <w:shd w:val="clear" w:color="auto" w:fill="FFFFFF"/>
                <w:lang w:val="en-US"/>
              </w:rPr>
              <w:t xml:space="preserve">) </w:t>
            </w:r>
          </w:p>
          <w:p w14:paraId="0F3A38E0" w14:textId="77777777" w:rsidR="009D58AB" w:rsidRPr="007E01DF" w:rsidRDefault="009D58AB" w:rsidP="00DE5E8C">
            <w:pPr>
              <w:jc w:val="both"/>
              <w:rPr>
                <w:rFonts w:ascii="Arial" w:hAnsi="Arial" w:cs="Arial"/>
                <w:color w:val="4472C4"/>
                <w:kern w:val="2"/>
                <w:sz w:val="20"/>
                <w:shd w:val="clear" w:color="auto" w:fill="FFFFFF"/>
                <w:lang w:val="en-US"/>
              </w:rPr>
            </w:pPr>
          </w:p>
          <w:p w14:paraId="47A4AFBC" w14:textId="77777777" w:rsidR="009D58AB" w:rsidRPr="007E01DF" w:rsidRDefault="009D58AB" w:rsidP="00DE5E8C">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D58AB" w:rsidRPr="007E01DF" w14:paraId="4EC71F3F" w14:textId="77777777" w:rsidTr="00DE5E8C">
        <w:trPr>
          <w:trHeight w:val="85"/>
        </w:trPr>
        <w:tc>
          <w:tcPr>
            <w:tcW w:w="4855" w:type="dxa"/>
          </w:tcPr>
          <w:p w14:paraId="73D6E27B" w14:textId="77777777" w:rsidR="009D58AB" w:rsidRPr="00183F31" w:rsidRDefault="009D58AB" w:rsidP="00DE5E8C">
            <w:pPr>
              <w:jc w:val="center"/>
              <w:rPr>
                <w:rFonts w:ascii="Arial" w:hAnsi="Arial" w:cs="Arial"/>
                <w:b/>
                <w:bCs/>
                <w:kern w:val="2"/>
                <w:sz w:val="20"/>
              </w:rPr>
            </w:pPr>
            <w:r w:rsidRPr="00183F31">
              <w:rPr>
                <w:rFonts w:ascii="Arial" w:hAnsi="Arial" w:cs="Arial"/>
                <w:b/>
                <w:bCs/>
                <w:kern w:val="2"/>
                <w:sz w:val="20"/>
              </w:rPr>
              <w:lastRenderedPageBreak/>
              <w:t>13. BENDRŲJŲ SĄLYGŲ PAKEITIMAI IR PAPILDYMAI</w:t>
            </w:r>
          </w:p>
          <w:p w14:paraId="15BB8EF5" w14:textId="77777777" w:rsidR="009D58AB" w:rsidRPr="00183F31" w:rsidRDefault="009D58AB" w:rsidP="00DE5E8C">
            <w:pPr>
              <w:jc w:val="center"/>
              <w:rPr>
                <w:rFonts w:ascii="Arial" w:hAnsi="Arial" w:cs="Arial"/>
                <w:color w:val="000000"/>
                <w:kern w:val="2"/>
                <w:sz w:val="20"/>
                <w:shd w:val="clear" w:color="auto" w:fill="FFFFFF"/>
              </w:rPr>
            </w:pPr>
          </w:p>
        </w:tc>
        <w:tc>
          <w:tcPr>
            <w:tcW w:w="4495" w:type="dxa"/>
          </w:tcPr>
          <w:p w14:paraId="576813A9" w14:textId="77777777" w:rsidR="009D58AB" w:rsidRPr="00183F31" w:rsidRDefault="009D58AB" w:rsidP="00DE5E8C">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13. AMENDMENTS AND ADDITIONS TO THE GENERAL TERMS AND CONDITIONS</w:t>
            </w:r>
          </w:p>
        </w:tc>
      </w:tr>
      <w:tr w:rsidR="009D58AB" w:rsidRPr="007E01DF" w14:paraId="4A258E94" w14:textId="77777777" w:rsidTr="00DE5E8C">
        <w:trPr>
          <w:trHeight w:val="85"/>
        </w:trPr>
        <w:tc>
          <w:tcPr>
            <w:tcW w:w="4855" w:type="dxa"/>
          </w:tcPr>
          <w:p w14:paraId="4806A075" w14:textId="77777777" w:rsidR="009D58AB" w:rsidRPr="007E01DF" w:rsidRDefault="009D58AB" w:rsidP="00DE5E8C">
            <w:pPr>
              <w:rPr>
                <w:rFonts w:ascii="Arial" w:hAnsi="Arial" w:cs="Arial"/>
                <w:color w:val="000000"/>
                <w:kern w:val="2"/>
                <w:sz w:val="20"/>
                <w:shd w:val="clear" w:color="auto" w:fill="FFFFFF"/>
              </w:rPr>
            </w:pPr>
            <w:r w:rsidRPr="007F35FA">
              <w:rPr>
                <w:rFonts w:ascii="Arial" w:hAnsi="Arial" w:cs="Arial"/>
                <w:b/>
                <w:bCs/>
                <w:kern w:val="2"/>
                <w:sz w:val="20"/>
              </w:rPr>
              <w:t>13.1. Bendrųjų sąlygų pakeitimai</w:t>
            </w:r>
          </w:p>
        </w:tc>
        <w:tc>
          <w:tcPr>
            <w:tcW w:w="4495" w:type="dxa"/>
          </w:tcPr>
          <w:p w14:paraId="414689E9" w14:textId="77777777" w:rsidR="009D58AB" w:rsidRPr="00921AAD" w:rsidRDefault="009D58AB" w:rsidP="00DE5E8C">
            <w:pPr>
              <w:rPr>
                <w:rFonts w:ascii="Arial" w:hAnsi="Arial" w:cs="Arial"/>
                <w:color w:val="000000"/>
                <w:kern w:val="2"/>
                <w:sz w:val="20"/>
                <w:shd w:val="clear" w:color="auto" w:fill="FFFFFF"/>
                <w:lang w:val="en-GB"/>
              </w:rPr>
            </w:pPr>
            <w:r w:rsidRPr="00921AAD">
              <w:rPr>
                <w:rFonts w:ascii="Arial" w:hAnsi="Arial" w:cs="Arial"/>
                <w:b/>
                <w:bCs/>
                <w:kern w:val="2"/>
                <w:sz w:val="20"/>
                <w:lang w:val="en-GB"/>
              </w:rPr>
              <w:t>13.1. Amendments to the General terms and conditions</w:t>
            </w:r>
          </w:p>
        </w:tc>
      </w:tr>
      <w:tr w:rsidR="009D58AB" w:rsidRPr="007E01DF" w14:paraId="6358474C" w14:textId="77777777" w:rsidTr="00DE5E8C">
        <w:trPr>
          <w:trHeight w:val="85"/>
        </w:trPr>
        <w:tc>
          <w:tcPr>
            <w:tcW w:w="4855" w:type="dxa"/>
            <w:vAlign w:val="center"/>
          </w:tcPr>
          <w:p w14:paraId="1DDBA2ED" w14:textId="77777777" w:rsidR="009D58AB" w:rsidRPr="00183F31" w:rsidRDefault="009D58AB" w:rsidP="00DE5E8C">
            <w:pPr>
              <w:jc w:val="both"/>
              <w:rPr>
                <w:rFonts w:ascii="Arial" w:hAnsi="Arial" w:cs="Arial"/>
                <w:kern w:val="2"/>
                <w:sz w:val="20"/>
              </w:rPr>
            </w:pPr>
            <w:r w:rsidRPr="00183F31">
              <w:rPr>
                <w:rFonts w:ascii="Arial" w:hAnsi="Arial" w:cs="Arial"/>
                <w:kern w:val="2"/>
                <w:sz w:val="20"/>
              </w:rPr>
              <w:t>Šalys susitaria pakeisti nurodytus Sutarties Bendrųjų sąlygų punktus, išdėstant juos nauja redakcija:</w:t>
            </w:r>
          </w:p>
          <w:p w14:paraId="0E062BCD" w14:textId="77777777" w:rsidR="009D58AB" w:rsidRPr="00183F31" w:rsidRDefault="009D58AB" w:rsidP="00DE5E8C">
            <w:pPr>
              <w:jc w:val="both"/>
              <w:rPr>
                <w:rFonts w:ascii="Arial" w:hAnsi="Arial" w:cs="Arial"/>
                <w:color w:val="4472C4"/>
                <w:kern w:val="2"/>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1DCB18D0" w14:textId="77777777" w:rsidR="009D58AB" w:rsidRPr="00183F31" w:rsidRDefault="009D58AB" w:rsidP="00DE5E8C">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83A607" w14:textId="77777777" w:rsidR="009D58AB" w:rsidRPr="00183F31" w:rsidRDefault="009D58AB" w:rsidP="00DE5E8C">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3C851271" w14:textId="77777777" w:rsidR="009D58AB" w:rsidRPr="00183F31" w:rsidRDefault="009D58AB" w:rsidP="00DE5E8C">
            <w:pPr>
              <w:jc w:val="both"/>
              <w:rPr>
                <w:rFonts w:ascii="Arial" w:eastAsiaTheme="minorHAnsi" w:hAnsi="Arial" w:cs="Arial"/>
                <w:kern w:val="2"/>
                <w:sz w:val="20"/>
                <w14:ligatures w14:val="standardContextual"/>
              </w:rPr>
            </w:pPr>
          </w:p>
          <w:p w14:paraId="58213FDB" w14:textId="77777777" w:rsidR="009D58AB" w:rsidRPr="00183F31" w:rsidRDefault="009D58AB" w:rsidP="00DE5E8C">
            <w:pPr>
              <w:jc w:val="both"/>
              <w:rPr>
                <w:rFonts w:ascii="Arial" w:eastAsiaTheme="minorHAnsi" w:hAnsi="Arial" w:cs="Arial"/>
                <w:kern w:val="2"/>
                <w:sz w:val="20"/>
                <w14:ligatures w14:val="standardContextual"/>
              </w:rPr>
            </w:pPr>
          </w:p>
          <w:p w14:paraId="0E9BA75A" w14:textId="77777777" w:rsidR="009D58AB" w:rsidRPr="00183F31" w:rsidRDefault="009D58AB" w:rsidP="00DE5E8C">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046FE5AA" w14:textId="77777777" w:rsidR="009D58AB" w:rsidRPr="00183F31" w:rsidRDefault="009D58AB" w:rsidP="00DE5E8C">
            <w:pPr>
              <w:jc w:val="both"/>
              <w:rPr>
                <w:rFonts w:ascii="Arial" w:eastAsiaTheme="minorHAnsi" w:hAnsi="Arial" w:cs="Arial"/>
                <w:kern w:val="2"/>
                <w:sz w:val="20"/>
                <w14:ligatures w14:val="standardContextual"/>
              </w:rPr>
            </w:pPr>
          </w:p>
          <w:p w14:paraId="53CA668D" w14:textId="77777777" w:rsidR="009D58AB" w:rsidRPr="00183F31" w:rsidRDefault="009D58AB" w:rsidP="00DE5E8C">
            <w:pPr>
              <w:jc w:val="both"/>
              <w:rPr>
                <w:rFonts w:ascii="Arial" w:eastAsiaTheme="minorHAnsi" w:hAnsi="Arial" w:cs="Arial"/>
                <w:kern w:val="2"/>
                <w:sz w:val="20"/>
                <w14:ligatures w14:val="standardContextual"/>
              </w:rPr>
            </w:pPr>
          </w:p>
          <w:p w14:paraId="16CD071E" w14:textId="77777777" w:rsidR="009D58AB" w:rsidRPr="00183F31" w:rsidRDefault="009D58AB" w:rsidP="00DE5E8C">
            <w:pPr>
              <w:jc w:val="both"/>
              <w:rPr>
                <w:rFonts w:ascii="Arial" w:eastAsiaTheme="minorHAnsi" w:hAnsi="Arial" w:cs="Arial"/>
                <w:kern w:val="2"/>
                <w:sz w:val="20"/>
                <w14:ligatures w14:val="standardContextual"/>
              </w:rPr>
            </w:pPr>
          </w:p>
          <w:p w14:paraId="5296BFD9" w14:textId="77777777" w:rsidR="009D58AB" w:rsidRPr="00183F31" w:rsidRDefault="009D58AB" w:rsidP="00DE5E8C">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7C4AB947" w14:textId="77777777" w:rsidR="009D58AB" w:rsidRPr="00183F31" w:rsidRDefault="009D58AB" w:rsidP="00DE5E8C">
            <w:pPr>
              <w:jc w:val="both"/>
              <w:rPr>
                <w:rFonts w:ascii="Arial" w:eastAsiaTheme="minorHAnsi" w:hAnsi="Arial" w:cs="Arial"/>
                <w:kern w:val="2"/>
                <w:sz w:val="20"/>
                <w14:ligatures w14:val="standardContextual"/>
              </w:rPr>
            </w:pPr>
          </w:p>
          <w:p w14:paraId="59B2C3A4" w14:textId="77777777" w:rsidR="009D58AB" w:rsidRPr="00183F31" w:rsidRDefault="009D58AB" w:rsidP="00DE5E8C">
            <w:pPr>
              <w:jc w:val="both"/>
              <w:rPr>
                <w:rFonts w:ascii="Arial" w:eastAsiaTheme="minorHAnsi" w:hAnsi="Arial" w:cs="Arial"/>
                <w:kern w:val="2"/>
                <w:sz w:val="20"/>
                <w14:ligatures w14:val="standardContextual"/>
              </w:rPr>
            </w:pPr>
          </w:p>
          <w:p w14:paraId="3A084551" w14:textId="77777777" w:rsidR="009D58AB" w:rsidRPr="00183F31" w:rsidRDefault="009D58AB" w:rsidP="00DE5E8C">
            <w:pPr>
              <w:jc w:val="both"/>
              <w:rPr>
                <w:rFonts w:ascii="Arial" w:eastAsiaTheme="minorHAnsi" w:hAnsi="Arial" w:cs="Arial"/>
                <w:kern w:val="2"/>
                <w:sz w:val="20"/>
                <w14:ligatures w14:val="standardContextual"/>
              </w:rPr>
            </w:pPr>
          </w:p>
          <w:p w14:paraId="6A580CFD" w14:textId="77777777" w:rsidR="009D58AB" w:rsidRPr="00183F31" w:rsidRDefault="009D58AB" w:rsidP="00DE5E8C">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4EF73A93" w14:textId="77777777" w:rsidR="009D58AB" w:rsidRPr="00183F31" w:rsidRDefault="009D58AB" w:rsidP="00DE5E8C">
            <w:pPr>
              <w:jc w:val="both"/>
              <w:rPr>
                <w:rFonts w:ascii="Arial" w:eastAsiaTheme="minorHAnsi" w:hAnsi="Arial" w:cs="Arial"/>
                <w:kern w:val="2"/>
                <w:sz w:val="20"/>
                <w14:ligatures w14:val="standardContextual"/>
              </w:rPr>
            </w:pPr>
          </w:p>
          <w:p w14:paraId="7D8EEC1F" w14:textId="77777777" w:rsidR="009D58AB" w:rsidRPr="00183F31" w:rsidRDefault="009D58AB" w:rsidP="00DE5E8C">
            <w:pPr>
              <w:jc w:val="both"/>
              <w:rPr>
                <w:rFonts w:ascii="Arial" w:eastAsiaTheme="minorHAnsi" w:hAnsi="Arial" w:cs="Arial"/>
                <w:kern w:val="2"/>
                <w:sz w:val="20"/>
                <w14:ligatures w14:val="standardContextual"/>
              </w:rPr>
            </w:pPr>
          </w:p>
          <w:p w14:paraId="6F054F7B" w14:textId="77777777" w:rsidR="009D58AB" w:rsidRPr="00183F31" w:rsidRDefault="009D58AB" w:rsidP="00DE5E8C">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39C70304" w14:textId="77777777" w:rsidR="009D58AB" w:rsidRPr="00183F31" w:rsidRDefault="009D58AB" w:rsidP="00DE5E8C">
            <w:pPr>
              <w:jc w:val="both"/>
              <w:rPr>
                <w:rFonts w:ascii="Arial" w:eastAsiaTheme="minorHAnsi" w:hAnsi="Arial" w:cs="Arial"/>
                <w:kern w:val="2"/>
                <w:sz w:val="20"/>
                <w14:ligatures w14:val="standardContextual"/>
              </w:rPr>
            </w:pPr>
          </w:p>
          <w:p w14:paraId="22CB887F" w14:textId="77777777" w:rsidR="009D58AB" w:rsidRPr="00183F31" w:rsidRDefault="009D58AB" w:rsidP="00DE5E8C">
            <w:pPr>
              <w:jc w:val="both"/>
              <w:rPr>
                <w:rFonts w:ascii="Arial" w:eastAsiaTheme="minorHAnsi" w:hAnsi="Arial" w:cs="Arial"/>
                <w:kern w:val="2"/>
                <w:sz w:val="20"/>
                <w14:ligatures w14:val="standardContextual"/>
              </w:rPr>
            </w:pPr>
          </w:p>
          <w:p w14:paraId="75403405" w14:textId="77777777" w:rsidR="009D58AB" w:rsidRPr="00183F31" w:rsidRDefault="009D58AB" w:rsidP="00DE5E8C">
            <w:pPr>
              <w:jc w:val="both"/>
              <w:rPr>
                <w:rFonts w:ascii="Arial" w:eastAsiaTheme="minorHAnsi" w:hAnsi="Arial" w:cs="Arial"/>
                <w:kern w:val="2"/>
                <w:sz w:val="20"/>
                <w14:ligatures w14:val="standardContextual"/>
              </w:rPr>
            </w:pPr>
          </w:p>
          <w:p w14:paraId="3B189363" w14:textId="77777777" w:rsidR="009D58AB" w:rsidRPr="00183F31" w:rsidRDefault="009D58AB" w:rsidP="00DE5E8C">
            <w:pPr>
              <w:jc w:val="both"/>
              <w:rPr>
                <w:rFonts w:ascii="Arial" w:eastAsia="Arial" w:hAnsi="Arial" w:cs="Arial"/>
                <w:sz w:val="20"/>
                <w:lang w:val="lt"/>
              </w:rPr>
            </w:pPr>
            <w:r w:rsidRPr="00183F31">
              <w:rPr>
                <w:rFonts w:ascii="Arial" w:eastAsia="Arial" w:hAnsi="Arial" w:cs="Arial"/>
                <w:sz w:val="20"/>
                <w:lang w:val="lt"/>
              </w:rPr>
              <w:t>Bendrųjų Sutarties sąlygų 12.2.1.1., 12.2.1.2., 12.2.2. punktuose nurodyta „</w:t>
            </w:r>
            <w:proofErr w:type="spellStart"/>
            <w:r w:rsidRPr="00183F31">
              <w:rPr>
                <w:rFonts w:ascii="Arial" w:eastAsia="Arial" w:hAnsi="Arial" w:cs="Arial"/>
                <w:sz w:val="20"/>
                <w:lang w:val="lt"/>
              </w:rPr>
              <w:t>E.sąskaita</w:t>
            </w:r>
            <w:proofErr w:type="spellEnd"/>
            <w:r w:rsidRPr="00183F31">
              <w:rPr>
                <w:rFonts w:ascii="Arial" w:eastAsia="Arial" w:hAnsi="Arial" w:cs="Arial"/>
                <w:sz w:val="20"/>
                <w:lang w:val="lt"/>
              </w:rPr>
              <w:t>“ keičiama į „SABIS“.</w:t>
            </w:r>
          </w:p>
          <w:p w14:paraId="38DB0246" w14:textId="77777777" w:rsidR="009D58AB" w:rsidRPr="00183F31" w:rsidRDefault="009D58AB" w:rsidP="00DE5E8C">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 xml:space="preserve">22.2.2.13. </w:t>
            </w:r>
            <w:r w:rsidRPr="00183F31">
              <w:rPr>
                <w:rFonts w:ascii="Arial" w:hAnsi="Arial" w:cs="Arial"/>
                <w:kern w:val="2"/>
                <w:sz w:val="20"/>
              </w:rPr>
              <w:t xml:space="preserve"> papunkčiu:</w:t>
            </w:r>
          </w:p>
          <w:p w14:paraId="44F311F1" w14:textId="77777777" w:rsidR="009D58AB" w:rsidRPr="00183F31" w:rsidRDefault="009D58AB" w:rsidP="00DE5E8C">
            <w:pPr>
              <w:jc w:val="both"/>
              <w:rPr>
                <w:rFonts w:ascii="Arial" w:hAnsi="Arial" w:cs="Arial"/>
                <w:kern w:val="2"/>
                <w:sz w:val="20"/>
              </w:rPr>
            </w:pPr>
          </w:p>
          <w:p w14:paraId="3C043493" w14:textId="77777777" w:rsidR="009D58AB" w:rsidRPr="00183F31" w:rsidRDefault="009D58AB" w:rsidP="00DE5E8C">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„22.2.2.13.  Tiekėjas pažeidžia Sutarties nuostatas, reglamentuojančias asmens duomenų apsaugą, intelektinę nuosavybę ar konfidencialios informacijos valdymą.“</w:t>
            </w:r>
          </w:p>
        </w:tc>
        <w:tc>
          <w:tcPr>
            <w:tcW w:w="4495" w:type="dxa"/>
          </w:tcPr>
          <w:p w14:paraId="0861C612" w14:textId="77777777" w:rsidR="009D58AB" w:rsidRPr="00183F31" w:rsidRDefault="009D58AB" w:rsidP="00DE5E8C">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29F84BC6" w14:textId="77777777" w:rsidR="009D58AB" w:rsidRPr="00183F31" w:rsidRDefault="009D58AB" w:rsidP="00DE5E8C">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
          <w:p w14:paraId="357FBD5A" w14:textId="77777777" w:rsidR="009D58AB" w:rsidRPr="00183F31" w:rsidRDefault="009D58AB" w:rsidP="00DE5E8C">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“10.6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w:t>
            </w:r>
          </w:p>
          <w:p w14:paraId="008FF80C" w14:textId="77777777" w:rsidR="009D58AB" w:rsidRPr="00183F31" w:rsidRDefault="009D58AB" w:rsidP="00DE5E8C">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“10.16.3. if the Buyer has suffered loss (direct loss, interest and/or penalties (if interest has been foreseen in the Contract) as a result of any act (act or omission) of the Supplier.”;</w:t>
            </w:r>
          </w:p>
          <w:p w14:paraId="2E2B8960" w14:textId="77777777" w:rsidR="009D58AB" w:rsidRPr="00183F31" w:rsidRDefault="009D58AB" w:rsidP="00DE5E8C">
            <w:pPr>
              <w:jc w:val="both"/>
              <w:rPr>
                <w:rFonts w:ascii="Arial" w:hAnsi="Arial" w:cs="Arial"/>
                <w:color w:val="000000"/>
                <w:kern w:val="2"/>
                <w:sz w:val="20"/>
                <w:shd w:val="clear" w:color="auto" w:fill="FFFFFF"/>
                <w:lang w:val="en-US"/>
              </w:rPr>
            </w:pPr>
          </w:p>
          <w:p w14:paraId="5741F760" w14:textId="77777777" w:rsidR="009D58AB" w:rsidRPr="00183F31" w:rsidRDefault="009D58AB" w:rsidP="00DE5E8C">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
          <w:p w14:paraId="18BBF881" w14:textId="77777777" w:rsidR="009D58AB" w:rsidRPr="00183F31" w:rsidRDefault="009D58AB" w:rsidP="00DE5E8C">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
          <w:p w14:paraId="7E3927C1" w14:textId="77777777" w:rsidR="009D58AB" w:rsidRPr="00183F31" w:rsidRDefault="009D58AB" w:rsidP="00DE5E8C">
            <w:pPr>
              <w:jc w:val="both"/>
              <w:rPr>
                <w:rFonts w:ascii="Arial" w:hAnsi="Arial" w:cs="Arial"/>
                <w:color w:val="000000"/>
                <w:kern w:val="2"/>
                <w:sz w:val="20"/>
                <w:shd w:val="clear" w:color="auto" w:fill="FFFFFF"/>
                <w:lang w:val="en-GB"/>
              </w:rPr>
            </w:pPr>
          </w:p>
          <w:p w14:paraId="71B70E79" w14:textId="77777777" w:rsidR="009D58AB" w:rsidRPr="00183F31" w:rsidRDefault="009D58AB" w:rsidP="00DE5E8C">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16B31F70" w14:textId="77777777" w:rsidR="009D58AB" w:rsidRPr="00183F31" w:rsidRDefault="009D58AB" w:rsidP="00DE5E8C">
            <w:pPr>
              <w:jc w:val="both"/>
              <w:rPr>
                <w:rFonts w:ascii="Arial" w:hAnsi="Arial" w:cs="Arial"/>
                <w:color w:val="000000"/>
                <w:kern w:val="2"/>
                <w:sz w:val="20"/>
                <w:shd w:val="clear" w:color="auto" w:fill="FFFFFF"/>
                <w:lang w:val="en-GB"/>
              </w:rPr>
            </w:pPr>
          </w:p>
          <w:p w14:paraId="70C9B951" w14:textId="77777777" w:rsidR="009D58AB" w:rsidRPr="00183F31" w:rsidRDefault="009D58AB" w:rsidP="00DE5E8C">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05D74A05" w14:textId="77777777" w:rsidR="009D58AB" w:rsidRPr="00183F31" w:rsidRDefault="009D58AB" w:rsidP="00DE5E8C">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2F3F6361" w14:textId="77777777" w:rsidR="009D58AB" w:rsidRPr="00183F31" w:rsidRDefault="009D58AB" w:rsidP="00DE5E8C">
            <w:pPr>
              <w:jc w:val="both"/>
              <w:rPr>
                <w:rFonts w:ascii="Arial" w:eastAsia="Calibri" w:hAnsi="Arial" w:cs="Arial"/>
                <w:sz w:val="20"/>
                <w:lang w:val="en-GB"/>
              </w:rPr>
            </w:pPr>
            <w:r w:rsidRPr="00183F31">
              <w:rPr>
                <w:rFonts w:ascii="Arial" w:eastAsia="Calibri" w:hAnsi="Arial" w:cs="Arial"/>
                <w:sz w:val="20"/>
                <w:lang w:val="en-GB"/>
              </w:rPr>
              <w:t>"</w:t>
            </w:r>
            <w:proofErr w:type="spellStart"/>
            <w:r w:rsidRPr="00183F31">
              <w:rPr>
                <w:rFonts w:ascii="Arial" w:eastAsia="Calibri" w:hAnsi="Arial" w:cs="Arial"/>
                <w:sz w:val="20"/>
                <w:lang w:val="en-GB"/>
              </w:rPr>
              <w:t>E.Invoice</w:t>
            </w:r>
            <w:proofErr w:type="spellEnd"/>
            <w:r w:rsidRPr="00183F31">
              <w:rPr>
                <w:rFonts w:ascii="Arial" w:eastAsia="Calibri" w:hAnsi="Arial" w:cs="Arial"/>
                <w:sz w:val="20"/>
                <w:lang w:val="en-GB"/>
              </w:rPr>
              <w:t>" specified in Clauses 12.2.1.1., 12.2.1.2., 12.2.2. of the General Terms of the Contract is changed to "SABIS".</w:t>
            </w:r>
          </w:p>
          <w:p w14:paraId="2DD4579B" w14:textId="77777777" w:rsidR="009D58AB" w:rsidRPr="00183F31" w:rsidRDefault="009D58AB" w:rsidP="00DE5E8C">
            <w:pPr>
              <w:jc w:val="both"/>
              <w:rPr>
                <w:rFonts w:ascii="Arial" w:eastAsia="Calibri" w:hAnsi="Arial" w:cs="Arial"/>
                <w:sz w:val="20"/>
                <w:lang w:val="en-GB"/>
              </w:rPr>
            </w:pPr>
            <w:r w:rsidRPr="00183F31">
              <w:rPr>
                <w:rFonts w:ascii="Arial" w:eastAsia="Calibri" w:hAnsi="Arial" w:cs="Arial"/>
                <w:sz w:val="20"/>
                <w:lang w:val="en-GB"/>
              </w:rPr>
              <w:t xml:space="preserve">Clause 22.2.2 of the General Terms of the Contract is supplemented by Sub-Clause 2 22.2.2.13: </w:t>
            </w:r>
          </w:p>
          <w:p w14:paraId="4631A735" w14:textId="77777777" w:rsidR="009D58AB" w:rsidRPr="00183F31" w:rsidRDefault="009D58AB" w:rsidP="00DE5E8C">
            <w:pPr>
              <w:jc w:val="both"/>
              <w:rPr>
                <w:rFonts w:ascii="Arial" w:eastAsia="Calibri" w:hAnsi="Arial" w:cs="Arial"/>
                <w:sz w:val="20"/>
                <w:lang w:val="en-GB"/>
              </w:rPr>
            </w:pPr>
            <w:r w:rsidRPr="00183F31">
              <w:rPr>
                <w:rFonts w:ascii="Arial" w:eastAsia="Calibri" w:hAnsi="Arial" w:cs="Arial"/>
                <w:sz w:val="20"/>
                <w:lang w:val="en-GB"/>
              </w:rPr>
              <w:t>"22.2.2.13. The Supplier violates the provisions of the Contract governing personal data protection, intellectual property, or the management of confidential information.”</w:t>
            </w:r>
          </w:p>
          <w:p w14:paraId="79E8642F" w14:textId="77777777" w:rsidR="009D58AB" w:rsidRPr="00183F31" w:rsidRDefault="009D58AB" w:rsidP="00DE5E8C">
            <w:pPr>
              <w:jc w:val="both"/>
              <w:rPr>
                <w:rFonts w:ascii="Arial" w:hAnsi="Arial" w:cs="Arial"/>
                <w:color w:val="000000"/>
                <w:kern w:val="2"/>
                <w:sz w:val="20"/>
                <w:shd w:val="clear" w:color="auto" w:fill="FFFFFF"/>
              </w:rPr>
            </w:pPr>
          </w:p>
        </w:tc>
      </w:tr>
      <w:tr w:rsidR="009D58AB" w:rsidRPr="007E01DF" w14:paraId="7BBDB8FD" w14:textId="77777777" w:rsidTr="00DE5E8C">
        <w:trPr>
          <w:trHeight w:val="85"/>
        </w:trPr>
        <w:tc>
          <w:tcPr>
            <w:tcW w:w="4855" w:type="dxa"/>
          </w:tcPr>
          <w:p w14:paraId="4CB421EC" w14:textId="77777777" w:rsidR="009D58AB" w:rsidRPr="007E01DF" w:rsidRDefault="009D58AB" w:rsidP="00DE5E8C">
            <w:pPr>
              <w:rPr>
                <w:rFonts w:ascii="Arial" w:hAnsi="Arial" w:cs="Arial"/>
                <w:color w:val="000000"/>
                <w:kern w:val="2"/>
                <w:sz w:val="20"/>
                <w:shd w:val="clear" w:color="auto" w:fill="FFFFFF"/>
              </w:rPr>
            </w:pPr>
            <w:r w:rsidRPr="000C4CB8">
              <w:rPr>
                <w:rFonts w:ascii="Arial" w:hAnsi="Arial" w:cs="Arial"/>
                <w:b/>
                <w:bCs/>
                <w:kern w:val="2"/>
                <w:sz w:val="20"/>
              </w:rPr>
              <w:lastRenderedPageBreak/>
              <w:t>13.2. Sutarties papildymas dėl antikorupcinės veiklos politikos ir Tiekėjų etikos kodekso laikymosi</w:t>
            </w:r>
          </w:p>
        </w:tc>
        <w:tc>
          <w:tcPr>
            <w:tcW w:w="4495" w:type="dxa"/>
          </w:tcPr>
          <w:p w14:paraId="3586497B" w14:textId="77777777" w:rsidR="009D58AB" w:rsidRPr="00030672" w:rsidRDefault="009D58AB" w:rsidP="00DE5E8C">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 xml:space="preserve">13.2.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contract regarding compliance with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 xml:space="preserve">nti-corruption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olicy and Supplier Code of Ethics</w:t>
            </w:r>
          </w:p>
        </w:tc>
      </w:tr>
      <w:tr w:rsidR="009D58AB" w:rsidRPr="007E01DF" w14:paraId="6F937FFD" w14:textId="77777777" w:rsidTr="00DE5E8C">
        <w:trPr>
          <w:trHeight w:val="85"/>
        </w:trPr>
        <w:tc>
          <w:tcPr>
            <w:tcW w:w="4855" w:type="dxa"/>
          </w:tcPr>
          <w:p w14:paraId="386EC2CA" w14:textId="77777777" w:rsidR="009D58AB" w:rsidRDefault="009D58AB" w:rsidP="00DE5E8C">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0C33830C" w14:textId="77777777" w:rsidR="009D58AB" w:rsidRPr="007E01DF" w:rsidRDefault="009D58AB" w:rsidP="00DE5E8C">
            <w:pPr>
              <w:rPr>
                <w:rFonts w:ascii="Arial" w:hAnsi="Arial" w:cs="Arial"/>
                <w:color w:val="4472C4"/>
                <w:kern w:val="2"/>
                <w:sz w:val="20"/>
              </w:rPr>
            </w:pPr>
          </w:p>
        </w:tc>
        <w:tc>
          <w:tcPr>
            <w:tcW w:w="4495" w:type="dxa"/>
          </w:tcPr>
          <w:p w14:paraId="2F3717A9" w14:textId="77777777" w:rsidR="009D58AB" w:rsidRPr="0096256F" w:rsidRDefault="009D58AB" w:rsidP="00DE5E8C">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D58AB" w:rsidRPr="007E01DF" w14:paraId="75274E77" w14:textId="77777777" w:rsidTr="00DE5E8C">
        <w:trPr>
          <w:trHeight w:val="85"/>
        </w:trPr>
        <w:tc>
          <w:tcPr>
            <w:tcW w:w="4855" w:type="dxa"/>
          </w:tcPr>
          <w:p w14:paraId="08A205B3" w14:textId="77777777" w:rsidR="009D58AB" w:rsidRPr="007E01DF" w:rsidRDefault="009D58AB" w:rsidP="00DE5E8C">
            <w:pPr>
              <w:rPr>
                <w:rFonts w:ascii="Arial" w:hAnsi="Arial" w:cs="Arial"/>
                <w:b/>
                <w:bCs/>
                <w:kern w:val="2"/>
                <w:sz w:val="20"/>
              </w:rPr>
            </w:pPr>
            <w:r w:rsidRPr="000C4CB8">
              <w:rPr>
                <w:rFonts w:ascii="Arial" w:hAnsi="Arial" w:cs="Arial"/>
                <w:b/>
                <w:bCs/>
                <w:kern w:val="2"/>
                <w:sz w:val="20"/>
              </w:rPr>
              <w:t>13.</w:t>
            </w:r>
            <w:r>
              <w:rPr>
                <w:rFonts w:ascii="Arial" w:hAnsi="Arial" w:cs="Arial"/>
                <w:b/>
                <w:bCs/>
                <w:kern w:val="2"/>
                <w:sz w:val="20"/>
              </w:rPr>
              <w:t>3</w:t>
            </w:r>
            <w:r w:rsidRPr="000C4CB8">
              <w:rPr>
                <w:rFonts w:ascii="Arial" w:hAnsi="Arial" w:cs="Arial"/>
                <w:b/>
                <w:bCs/>
                <w:kern w:val="2"/>
                <w:sz w:val="20"/>
              </w:rPr>
              <w:t>. Dėl atitikties Nacionaliniam saugumui užtikrinti svarbių objektų apsaugos įstatymui</w:t>
            </w:r>
          </w:p>
        </w:tc>
        <w:tc>
          <w:tcPr>
            <w:tcW w:w="4495" w:type="dxa"/>
          </w:tcPr>
          <w:p w14:paraId="4AC15003" w14:textId="77777777" w:rsidR="009D58AB" w:rsidRPr="004E65F0" w:rsidRDefault="009D58AB" w:rsidP="00DE5E8C">
            <w:pPr>
              <w:rPr>
                <w:rFonts w:ascii="Arial" w:hAnsi="Arial" w:cs="Arial"/>
                <w:b/>
                <w:bCs/>
                <w:kern w:val="2"/>
                <w:sz w:val="20"/>
                <w:lang w:val="en-GB"/>
              </w:rPr>
            </w:pPr>
            <w:r w:rsidRPr="004E65F0">
              <w:rPr>
                <w:rFonts w:ascii="Arial" w:hAnsi="Arial" w:cs="Arial"/>
                <w:b/>
                <w:bCs/>
                <w:kern w:val="2"/>
                <w:sz w:val="20"/>
                <w:lang w:val="en-GB"/>
              </w:rPr>
              <w:t>13.3. Regarding compliance with the Law on the Protection of Objects Important for Ensuring National Security.</w:t>
            </w:r>
          </w:p>
        </w:tc>
      </w:tr>
      <w:tr w:rsidR="009D58AB" w:rsidRPr="007E01DF" w14:paraId="6FA1DA8C" w14:textId="77777777" w:rsidTr="00DE5E8C">
        <w:trPr>
          <w:trHeight w:val="85"/>
        </w:trPr>
        <w:tc>
          <w:tcPr>
            <w:tcW w:w="4855" w:type="dxa"/>
          </w:tcPr>
          <w:p w14:paraId="7FFA2117" w14:textId="77777777" w:rsidR="009D58AB" w:rsidRPr="007E01DF" w:rsidRDefault="00000000" w:rsidP="00DE5E8C">
            <w:pPr>
              <w:rPr>
                <w:rFonts w:ascii="Arial" w:hAnsi="Arial" w:cs="Arial"/>
                <w:color w:val="000000"/>
                <w:kern w:val="2"/>
                <w:sz w:val="20"/>
                <w:shd w:val="clear" w:color="auto" w:fill="FFFFFF"/>
              </w:rPr>
            </w:pPr>
            <w:sdt>
              <w:sdtPr>
                <w:rPr>
                  <w:rFonts w:ascii="Arial" w:hAnsi="Arial" w:cs="Arial"/>
                  <w:kern w:val="2"/>
                  <w:sz w:val="20"/>
                </w:rPr>
                <w:id w:val="-83848927"/>
                <w:placeholder>
                  <w:docPart w:val="822157CBA5D140FFAB5887FD9B5B349C"/>
                </w:placeholder>
                <w:dropDownList>
                  <w:listItem w:value="Pasirinkite elementą."/>
                  <w:listItem w:displayText="Punktas taikomas: " w:value="Punktas taikomas: "/>
                  <w:listItem w:displayText="Punktas netaikomas: " w:value="Punktas netaikomas: "/>
                </w:dropDownList>
              </w:sdtPr>
              <w:sdtContent>
                <w:r w:rsidR="009D58AB">
                  <w:rPr>
                    <w:rFonts w:ascii="Arial" w:hAnsi="Arial" w:cs="Arial"/>
                    <w:kern w:val="2"/>
                    <w:sz w:val="20"/>
                  </w:rPr>
                  <w:t xml:space="preserve">Punktas netaikomas: </w:t>
                </w:r>
              </w:sdtContent>
            </w:sdt>
            <w:r w:rsidR="009D58AB">
              <w:rPr>
                <w:rFonts w:ascii="Arial" w:hAnsi="Arial" w:cs="Arial"/>
                <w:kern w:val="2"/>
                <w:sz w:val="20"/>
              </w:rPr>
              <w:t xml:space="preserve"> </w:t>
            </w:r>
            <w:r w:rsidR="009D58AB" w:rsidRPr="000C4CB8">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c>
          <w:tcPr>
            <w:tcW w:w="4495" w:type="dxa"/>
          </w:tcPr>
          <w:p w14:paraId="39D464EB" w14:textId="77777777" w:rsidR="009D58AB" w:rsidRDefault="00000000" w:rsidP="00DE5E8C">
            <w:pPr>
              <w:jc w:val="both"/>
              <w:rPr>
                <w:rFonts w:ascii="Arial" w:hAnsi="Arial" w:cs="Arial"/>
                <w:color w:val="000000"/>
                <w:kern w:val="2"/>
                <w:sz w:val="20"/>
                <w:shd w:val="clear" w:color="auto" w:fill="FFFFFF"/>
                <w:lang w:val="en-GB"/>
              </w:rPr>
            </w:pPr>
            <w:sdt>
              <w:sdtPr>
                <w:rPr>
                  <w:rFonts w:ascii="Arial" w:hAnsi="Arial" w:cs="Arial"/>
                  <w:kern w:val="2"/>
                  <w:sz w:val="20"/>
                </w:rPr>
                <w:id w:val="-969199404"/>
                <w:placeholder>
                  <w:docPart w:val="AFB263A73A414683BCE9D2BDD8C9C6D4"/>
                </w:placeholder>
                <w:dropDownList>
                  <w:listItem w:value="Pasirinkite elementą."/>
                  <w:listItem w:displayText="The clause is applied: " w:value="The clause is applied: "/>
                  <w:listItem w:displayText="The clause is not applicable: " w:value="The clause is not applicable: "/>
                </w:dropDownList>
              </w:sdtPr>
              <w:sdtContent>
                <w:r w:rsidR="009D58AB">
                  <w:rPr>
                    <w:rFonts w:ascii="Arial" w:hAnsi="Arial" w:cs="Arial"/>
                    <w:kern w:val="2"/>
                    <w:sz w:val="20"/>
                  </w:rPr>
                  <w:t xml:space="preserve">The clause is applied: </w:t>
                </w:r>
              </w:sdtContent>
            </w:sdt>
          </w:p>
          <w:p w14:paraId="24306510" w14:textId="77777777" w:rsidR="009D58AB" w:rsidRPr="004E65F0" w:rsidRDefault="009D58AB" w:rsidP="00DE5E8C">
            <w:pPr>
              <w:jc w:val="both"/>
              <w:rPr>
                <w:rFonts w:ascii="Arial" w:hAnsi="Arial" w:cs="Arial"/>
                <w:color w:val="000000"/>
                <w:kern w:val="2"/>
                <w:sz w:val="20"/>
                <w:shd w:val="clear" w:color="auto" w:fill="FFFFFF"/>
                <w:lang w:val="en-GB"/>
              </w:rPr>
            </w:pPr>
            <w:r w:rsidRPr="004E65F0">
              <w:rPr>
                <w:rFonts w:ascii="Arial" w:hAnsi="Arial" w:cs="Arial"/>
                <w:color w:val="000000"/>
                <w:kern w:val="2"/>
                <w:sz w:val="20"/>
                <w:shd w:val="clear" w:color="auto" w:fill="FFFFFF"/>
                <w:lang w:val="en-GB"/>
              </w:rPr>
              <w:t xml:space="preserve">The employees of the Supplier and/or subcontractors who will need the right to access, without escort, the facilities or assets managed by the Company that are important for ensuring national security must meet the criteria specified in Article 17, Part 2 of the Law on the Protection of Objects Important for Ensuring National Security. Upon concluding the </w:t>
            </w:r>
            <w:r>
              <w:rPr>
                <w:rFonts w:ascii="Arial" w:hAnsi="Arial" w:cs="Arial"/>
                <w:color w:val="000000"/>
                <w:kern w:val="2"/>
                <w:sz w:val="20"/>
                <w:shd w:val="clear" w:color="auto" w:fill="FFFFFF"/>
                <w:lang w:val="en-GB"/>
              </w:rPr>
              <w:t>Contract</w:t>
            </w:r>
            <w:r w:rsidRPr="004E65F0">
              <w:rPr>
                <w:rFonts w:ascii="Arial" w:hAnsi="Arial" w:cs="Arial"/>
                <w:color w:val="000000"/>
                <w:kern w:val="2"/>
                <w:sz w:val="20"/>
                <w:shd w:val="clear" w:color="auto" w:fill="FFFFFF"/>
                <w:lang w:val="en-GB"/>
              </w:rPr>
              <w:t>, the Supplier undertakes to provide the consent of such individuals to be screened, as well as the information and documents confirming that there are no circumstances as indicated in Article 17, Part 2 of the Law on the Protection of Objects Important for Ensuring National Security.</w:t>
            </w:r>
          </w:p>
        </w:tc>
      </w:tr>
      <w:tr w:rsidR="009D58AB" w:rsidRPr="007E01DF" w14:paraId="6910DAEA" w14:textId="77777777" w:rsidTr="00DE5E8C">
        <w:trPr>
          <w:trHeight w:val="85"/>
        </w:trPr>
        <w:tc>
          <w:tcPr>
            <w:tcW w:w="4855" w:type="dxa"/>
          </w:tcPr>
          <w:p w14:paraId="2F4A0E7E" w14:textId="77777777" w:rsidR="009D58AB" w:rsidRPr="000C4CB8" w:rsidRDefault="009D58AB" w:rsidP="00DE5E8C">
            <w:pPr>
              <w:rPr>
                <w:rFonts w:ascii="Arial" w:hAnsi="Arial" w:cs="Arial"/>
                <w:kern w:val="2"/>
                <w:sz w:val="20"/>
              </w:rPr>
            </w:pPr>
            <w:r w:rsidRPr="000C4CB8">
              <w:rPr>
                <w:rFonts w:ascii="Arial" w:hAnsi="Arial" w:cs="Arial"/>
                <w:b/>
                <w:bCs/>
                <w:kern w:val="2"/>
                <w:sz w:val="20"/>
              </w:rPr>
              <w:t>13.</w:t>
            </w:r>
            <w:r>
              <w:rPr>
                <w:rFonts w:ascii="Arial" w:hAnsi="Arial" w:cs="Arial"/>
                <w:b/>
                <w:bCs/>
                <w:kern w:val="2"/>
                <w:sz w:val="20"/>
              </w:rPr>
              <w:t>4</w:t>
            </w:r>
            <w:r w:rsidRPr="000C4CB8">
              <w:rPr>
                <w:rFonts w:ascii="Arial" w:hAnsi="Arial" w:cs="Arial"/>
                <w:b/>
                <w:bCs/>
                <w:kern w:val="2"/>
                <w:sz w:val="20"/>
              </w:rPr>
              <w:t>. Dėl  sutikimo dirbti Pirkėjo objektuose (įrenginiuose) ir/ar jų apsaugos zonoje (toliau – Sutikimas)</w:t>
            </w:r>
          </w:p>
        </w:tc>
        <w:tc>
          <w:tcPr>
            <w:tcW w:w="4495" w:type="dxa"/>
          </w:tcPr>
          <w:p w14:paraId="471AC553" w14:textId="77777777" w:rsidR="009D58AB" w:rsidRPr="004E65F0" w:rsidRDefault="009D58AB" w:rsidP="00DE5E8C">
            <w:pPr>
              <w:rPr>
                <w:rFonts w:ascii="Arial" w:hAnsi="Arial" w:cs="Arial"/>
                <w:b/>
                <w:bCs/>
                <w:kern w:val="2"/>
                <w:sz w:val="20"/>
                <w:lang w:val="en-GB"/>
              </w:rPr>
            </w:pPr>
            <w:r w:rsidRPr="004E65F0">
              <w:rPr>
                <w:rFonts w:ascii="Arial" w:hAnsi="Arial" w:cs="Arial"/>
                <w:b/>
                <w:bCs/>
                <w:kern w:val="2"/>
                <w:sz w:val="20"/>
                <w:lang w:val="en-GB"/>
              </w:rPr>
              <w:t>13.4. Regarding the consent to work at the Buyer's sites (facilities) and/or in their protection zone (hereinafter – the Consent)</w:t>
            </w:r>
          </w:p>
        </w:tc>
      </w:tr>
      <w:tr w:rsidR="009D58AB" w:rsidRPr="007E01DF" w14:paraId="0CF488C7" w14:textId="77777777" w:rsidTr="00DE5E8C">
        <w:trPr>
          <w:trHeight w:val="85"/>
        </w:trPr>
        <w:tc>
          <w:tcPr>
            <w:tcW w:w="4855" w:type="dxa"/>
          </w:tcPr>
          <w:p w14:paraId="46AB3413" w14:textId="77777777" w:rsidR="009D58AB" w:rsidRPr="000C4CB8" w:rsidRDefault="00000000" w:rsidP="00DE5E8C">
            <w:pPr>
              <w:jc w:val="both"/>
              <w:rPr>
                <w:rFonts w:ascii="Arial" w:hAnsi="Arial" w:cs="Arial"/>
                <w:kern w:val="2"/>
                <w:sz w:val="20"/>
              </w:rPr>
            </w:pPr>
            <w:sdt>
              <w:sdtPr>
                <w:rPr>
                  <w:rFonts w:ascii="Arial" w:hAnsi="Arial" w:cs="Arial"/>
                  <w:kern w:val="2"/>
                  <w:sz w:val="20"/>
                </w:rPr>
                <w:id w:val="354852913"/>
                <w:placeholder>
                  <w:docPart w:val="4C1F384497C2491296C9318762EDF6FA"/>
                </w:placeholder>
                <w:dropDownList>
                  <w:listItem w:value="Pasirinkite elementą."/>
                  <w:listItem w:displayText="Punktas taikomas: " w:value="Punktas taikomas: "/>
                  <w:listItem w:displayText="Punktas ir 13.5.1 - 13.5.4 papunkčiai netaikomi." w:value="Punktas ir 13.5.1 - 13.5.4 papunkčiai netaikomi."/>
                </w:dropDownList>
              </w:sdtPr>
              <w:sdtContent>
                <w:r w:rsidR="009D58AB">
                  <w:rPr>
                    <w:rFonts w:ascii="Arial" w:hAnsi="Arial" w:cs="Arial"/>
                    <w:kern w:val="2"/>
                    <w:sz w:val="20"/>
                  </w:rPr>
                  <w:t>Punktas ir 13.5.1 - 13.5.4 papunkčiai netaikomi.</w:t>
                </w:r>
              </w:sdtContent>
            </w:sdt>
            <w:r w:rsidR="009D58AB" w:rsidRPr="000C4CB8">
              <w:rPr>
                <w:rFonts w:ascii="Arial" w:hAnsi="Arial" w:cs="Arial"/>
                <w:kern w:val="2"/>
                <w:sz w:val="20"/>
              </w:rPr>
              <w:t xml:space="preserve"> </w:t>
            </w:r>
          </w:p>
          <w:p w14:paraId="30F99A6A" w14:textId="77777777" w:rsidR="009D58AB" w:rsidRPr="00A318BC" w:rsidRDefault="009D58AB" w:rsidP="00DE5E8C">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.1. iki Prekių pristatymo ir (ar) su Prekėmis susijusių paslaugų teikimo pradžios Tiekėjas (įskaitant subtiekėjus) iš Pirkėjo turi gauti raštišką Sutikimą;</w:t>
            </w:r>
          </w:p>
          <w:p w14:paraId="72A5A25B" w14:textId="77777777" w:rsidR="009D58AB" w:rsidRPr="00A318BC" w:rsidRDefault="009D58AB" w:rsidP="00DE5E8C">
            <w:pPr>
              <w:tabs>
                <w:tab w:val="left" w:pos="851"/>
                <w:tab w:val="left" w:pos="1560"/>
              </w:tabs>
              <w:jc w:val="both"/>
              <w:outlineLvl w:val="2"/>
              <w:rPr>
                <w:rFonts w:ascii="Arial" w:eastAsia="Trebuchet MS" w:hAnsi="Arial" w:cs="Arial"/>
                <w:bCs/>
                <w:color w:val="000000"/>
                <w:sz w:val="20"/>
                <w:lang w:eastAsia="lt-LT"/>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.2. Sutikimo gavimui Tiekėjas įsipareigoja pateikti visus tokiam Sutikimui gauti reikalingus dokumentus;</w:t>
            </w:r>
          </w:p>
          <w:p w14:paraId="575272B2" w14:textId="77777777" w:rsidR="009D58AB" w:rsidRPr="00A318BC" w:rsidRDefault="009D58AB" w:rsidP="00DE5E8C">
            <w:pPr>
              <w:tabs>
                <w:tab w:val="left" w:pos="851"/>
                <w:tab w:val="left" w:pos="1560"/>
              </w:tabs>
              <w:jc w:val="both"/>
              <w:outlineLvl w:val="2"/>
              <w:rPr>
                <w:rFonts w:ascii="Arial" w:eastAsia="Trebuchet MS" w:hAnsi="Arial" w:cs="Arial"/>
                <w:bCs/>
                <w:color w:val="000000"/>
                <w:sz w:val="20"/>
                <w:lang w:eastAsia="lt-LT"/>
              </w:rPr>
            </w:pPr>
            <w:r>
              <w:rPr>
                <w:rFonts w:ascii="Arial" w:eastAsia="Trebuchet MS" w:hAnsi="Arial" w:cs="Arial"/>
                <w:bCs/>
                <w:color w:val="000000"/>
                <w:sz w:val="20"/>
                <w:lang w:eastAsia="lt-LT"/>
              </w:rPr>
              <w:t>13</w:t>
            </w:r>
            <w:r w:rsidRPr="00A318BC">
              <w:rPr>
                <w:rFonts w:ascii="Arial" w:eastAsia="Trebuchet MS" w:hAnsi="Arial" w:cs="Arial"/>
                <w:bCs/>
                <w:color w:val="000000"/>
                <w:sz w:val="20"/>
                <w:lang w:eastAsia="lt-LT"/>
              </w:rPr>
              <w:t>.</w:t>
            </w:r>
            <w:r>
              <w:rPr>
                <w:rFonts w:ascii="Arial" w:eastAsia="Trebuchet MS" w:hAnsi="Arial" w:cs="Arial"/>
                <w:bCs/>
                <w:color w:val="000000"/>
                <w:sz w:val="20"/>
                <w:lang w:eastAsia="lt-LT"/>
              </w:rPr>
              <w:t>2</w:t>
            </w:r>
            <w:r w:rsidRPr="00A318BC">
              <w:rPr>
                <w:rFonts w:ascii="Arial" w:eastAsia="Trebuchet MS" w:hAnsi="Arial" w:cs="Arial"/>
                <w:bCs/>
                <w:color w:val="000000"/>
                <w:sz w:val="20"/>
                <w:lang w:eastAsia="lt-LT"/>
              </w:rPr>
              <w:t>.3. Pirkėjo išduotas Sutikimas turi galioti visą Prekių pristatymo ir (ar) su Prekėmis susijusių paslaugų teikimo nurodytuose objektuose ir (ar) teritorijose laikotarpį;</w:t>
            </w:r>
          </w:p>
          <w:p w14:paraId="1106F766" w14:textId="77777777" w:rsidR="009D58AB" w:rsidRPr="000C4CB8" w:rsidRDefault="009D58AB" w:rsidP="00DE5E8C">
            <w:pPr>
              <w:jc w:val="both"/>
              <w:rPr>
                <w:rFonts w:ascii="Arial" w:hAnsi="Arial" w:cs="Arial"/>
                <w:kern w:val="2"/>
                <w:sz w:val="20"/>
              </w:rPr>
            </w:pPr>
            <w:r w:rsidRPr="00A318BC">
              <w:rPr>
                <w:rFonts w:ascii="Arial" w:eastAsia="Trebuchet MS" w:hAnsi="Arial" w:cs="Arial"/>
                <w:bCs/>
                <w:color w:val="000000"/>
                <w:sz w:val="20"/>
                <w:lang w:eastAsia="lt-LT"/>
              </w:rPr>
              <w:t>13.</w:t>
            </w:r>
            <w:r>
              <w:rPr>
                <w:rFonts w:ascii="Arial" w:eastAsia="Trebuchet MS" w:hAnsi="Arial" w:cs="Arial"/>
                <w:bCs/>
                <w:color w:val="000000"/>
                <w:sz w:val="20"/>
                <w:lang w:eastAsia="lt-LT"/>
              </w:rPr>
              <w:t>4</w:t>
            </w:r>
            <w:r w:rsidRPr="00A318BC">
              <w:rPr>
                <w:rFonts w:ascii="Arial" w:eastAsia="Trebuchet MS" w:hAnsi="Arial" w:cs="Arial"/>
                <w:bCs/>
                <w:color w:val="000000"/>
                <w:sz w:val="20"/>
                <w:lang w:eastAsia="lt-LT"/>
              </w:rPr>
              <w:t>.4.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c>
          <w:tcPr>
            <w:tcW w:w="4495" w:type="dxa"/>
          </w:tcPr>
          <w:p w14:paraId="534DCAA3" w14:textId="77777777" w:rsidR="009D58AB" w:rsidRPr="00A10639" w:rsidRDefault="00000000" w:rsidP="00DE5E8C">
            <w:pPr>
              <w:jc w:val="both"/>
              <w:rPr>
                <w:rFonts w:ascii="Arial" w:eastAsia="Trebuchet MS" w:hAnsi="Arial" w:cs="Arial"/>
                <w:bCs/>
                <w:color w:val="000000"/>
                <w:sz w:val="20"/>
                <w:lang w:val="en-GB" w:eastAsia="lt-LT"/>
              </w:rPr>
            </w:pPr>
            <w:sdt>
              <w:sdtPr>
                <w:rPr>
                  <w:rFonts w:ascii="Arial" w:eastAsia="Trebuchet MS" w:hAnsi="Arial" w:cs="Arial"/>
                  <w:bCs/>
                  <w:color w:val="000000"/>
                  <w:sz w:val="20"/>
                  <w:lang w:val="en-GB" w:eastAsia="lt-LT"/>
                </w:rPr>
                <w:id w:val="1659119120"/>
                <w:placeholder>
                  <w:docPart w:val="D12188B338584E7CA90A150496A15A50"/>
                </w:placeholder>
                <w:dropDownList>
                  <w:listItem w:value="Pasirinkite elementą."/>
                  <w:listItem w:displayText="The clause is applied: " w:value="The clause is applied: "/>
                  <w:listItem w:displayText="The clause and ir 13.4.1 - 13.4.4 sub-clauses are not applicable." w:value="The clause and ir 13.4.1 - 13.4.4 sub-clauses are not applicable."/>
                </w:dropDownList>
              </w:sdtPr>
              <w:sdtContent>
                <w:r w:rsidR="009D58AB">
                  <w:rPr>
                    <w:rFonts w:ascii="Arial" w:eastAsia="Trebuchet MS" w:hAnsi="Arial" w:cs="Arial"/>
                    <w:bCs/>
                    <w:color w:val="000000"/>
                    <w:sz w:val="20"/>
                    <w:lang w:val="en-GB" w:eastAsia="lt-LT"/>
                  </w:rPr>
                  <w:t>The clause and ir 13.4.1 - 13.4.4 sub-clauses are not applicable.</w:t>
                </w:r>
              </w:sdtContent>
            </w:sdt>
            <w:r w:rsidR="009D58AB" w:rsidRPr="00A10639">
              <w:rPr>
                <w:rFonts w:ascii="Arial" w:eastAsia="Trebuchet MS" w:hAnsi="Arial" w:cs="Arial"/>
                <w:bCs/>
                <w:color w:val="000000"/>
                <w:sz w:val="20"/>
                <w:lang w:val="en-GB" w:eastAsia="lt-LT"/>
              </w:rPr>
              <w:t xml:space="preserve"> </w:t>
            </w:r>
          </w:p>
          <w:p w14:paraId="6A63AD19" w14:textId="77777777" w:rsidR="009D58AB" w:rsidRPr="00A10639" w:rsidRDefault="009D58AB" w:rsidP="00DE5E8C">
            <w:pPr>
              <w:jc w:val="both"/>
              <w:rPr>
                <w:rFonts w:ascii="Arial" w:eastAsia="Trebuchet MS" w:hAnsi="Arial" w:cs="Arial"/>
                <w:bCs/>
                <w:color w:val="000000"/>
                <w:sz w:val="20"/>
                <w:lang w:val="en-GB" w:eastAsia="lt-LT"/>
              </w:rPr>
            </w:pPr>
            <w:r w:rsidRPr="00A10639">
              <w:rPr>
                <w:rFonts w:ascii="Arial" w:eastAsia="Trebuchet MS" w:hAnsi="Arial" w:cs="Arial"/>
                <w:bCs/>
                <w:color w:val="000000"/>
                <w:sz w:val="20"/>
                <w:lang w:val="en-GB" w:eastAsia="lt-LT"/>
              </w:rPr>
              <w:t>13.4.1. Prior to the delivery of Goods and/or the commencement of services related to the Goods, the Supplier (including subcontractors) must obtain written Consent from the Buyer;</w:t>
            </w:r>
            <w:r w:rsidRPr="00A10639">
              <w:rPr>
                <w:rFonts w:ascii="Arial" w:eastAsia="Trebuchet MS" w:hAnsi="Arial" w:cs="Arial"/>
                <w:bCs/>
                <w:color w:val="000000"/>
                <w:sz w:val="20"/>
                <w:lang w:val="en-GB" w:eastAsia="lt-LT"/>
              </w:rPr>
              <w:br/>
              <w:t>13.4.2. To obtain the Consent, the Supplier undertakes to provide all the necessary documents required for obtaining such Consent;</w:t>
            </w:r>
            <w:r w:rsidRPr="00A10639">
              <w:rPr>
                <w:rFonts w:ascii="Arial" w:eastAsia="Trebuchet MS" w:hAnsi="Arial" w:cs="Arial"/>
                <w:bCs/>
                <w:color w:val="000000"/>
                <w:sz w:val="20"/>
                <w:lang w:val="en-GB" w:eastAsia="lt-LT"/>
              </w:rPr>
              <w:br/>
              <w:t>13.4.3. The Consent issued by the Buyer must remain valid for the entire period during which the Goods are delivered and/or services related to the Goods are provided at the specified sites and/or locations;</w:t>
            </w:r>
            <w:r w:rsidRPr="00A10639">
              <w:rPr>
                <w:rFonts w:ascii="Arial" w:eastAsia="Trebuchet MS" w:hAnsi="Arial" w:cs="Arial"/>
                <w:bCs/>
                <w:color w:val="000000"/>
                <w:sz w:val="20"/>
                <w:lang w:val="en-GB" w:eastAsia="lt-LT"/>
              </w:rPr>
              <w:br/>
              <w:t>13.4.4. If the Supplier or a subcontractor delivers the Goods or provides services related to the Goods without the Buyer's written Consent (in cases where the Consent was not obtained, its validity has expired, or the Buyer has revoked or suspended the Consent, etc.), or if the Goods are delivered and/or services related to the Goods are provided by employees not specified in the Consent, the Supplier will be subject to a penalty specified in clause 9.9 of the Special Conditions.</w:t>
            </w:r>
          </w:p>
        </w:tc>
      </w:tr>
      <w:tr w:rsidR="009D58AB" w:rsidRPr="007E01DF" w14:paraId="7363630D" w14:textId="77777777" w:rsidTr="00DE5E8C">
        <w:trPr>
          <w:trHeight w:val="85"/>
        </w:trPr>
        <w:tc>
          <w:tcPr>
            <w:tcW w:w="4855" w:type="dxa"/>
          </w:tcPr>
          <w:p w14:paraId="1C2FF4F7" w14:textId="77777777" w:rsidR="009D58AB" w:rsidRPr="007E01DF" w:rsidRDefault="009D58AB" w:rsidP="00DE5E8C">
            <w:pPr>
              <w:jc w:val="center"/>
              <w:rPr>
                <w:rFonts w:ascii="Arial" w:hAnsi="Arial" w:cs="Arial"/>
                <w:color w:val="000000"/>
                <w:kern w:val="2"/>
                <w:sz w:val="20"/>
                <w:shd w:val="clear" w:color="auto" w:fill="FFFFFF"/>
              </w:rPr>
            </w:pPr>
            <w:r w:rsidRPr="007E01DF">
              <w:rPr>
                <w:rFonts w:ascii="Arial" w:hAnsi="Arial" w:cs="Arial"/>
                <w:b/>
                <w:bCs/>
                <w:kern w:val="2"/>
                <w:sz w:val="20"/>
              </w:rPr>
              <w:t>14. SUTARTIES PRIEDAI</w:t>
            </w:r>
          </w:p>
        </w:tc>
        <w:tc>
          <w:tcPr>
            <w:tcW w:w="4495" w:type="dxa"/>
          </w:tcPr>
          <w:p w14:paraId="76D563D2" w14:textId="77777777" w:rsidR="009D58AB" w:rsidRPr="007E01DF" w:rsidRDefault="009D58AB" w:rsidP="00DE5E8C">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14. ANNEXES TO THE CONTRACT</w:t>
            </w:r>
          </w:p>
        </w:tc>
      </w:tr>
      <w:tr w:rsidR="009D58AB" w:rsidRPr="007E01DF" w14:paraId="5DE02129" w14:textId="77777777" w:rsidTr="00DE5E8C">
        <w:trPr>
          <w:trHeight w:val="85"/>
        </w:trPr>
        <w:tc>
          <w:tcPr>
            <w:tcW w:w="4855" w:type="dxa"/>
          </w:tcPr>
          <w:p w14:paraId="46DBDBFD" w14:textId="77777777" w:rsidR="009D58AB" w:rsidRPr="007E01DF" w:rsidRDefault="009D58AB" w:rsidP="00DE5E8C">
            <w:pPr>
              <w:rPr>
                <w:rFonts w:ascii="Arial" w:hAnsi="Arial" w:cs="Arial"/>
                <w:color w:val="000000"/>
                <w:kern w:val="2"/>
                <w:sz w:val="20"/>
                <w:shd w:val="clear" w:color="auto" w:fill="FFFFFF"/>
              </w:rPr>
            </w:pPr>
            <w:r w:rsidRPr="007E01DF">
              <w:rPr>
                <w:rFonts w:ascii="Arial" w:hAnsi="Arial" w:cs="Arial"/>
                <w:b/>
                <w:bCs/>
                <w:kern w:val="2"/>
                <w:sz w:val="20"/>
              </w:rPr>
              <w:t>14.1.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7B9352E5" w14:textId="77777777" w:rsidR="009D58AB" w:rsidRPr="007E01DF" w:rsidRDefault="009D58AB" w:rsidP="00DE5E8C">
            <w:pPr>
              <w:rPr>
                <w:rFonts w:ascii="Arial" w:hAnsi="Arial" w:cs="Arial"/>
                <w:color w:val="000000"/>
                <w:kern w:val="2"/>
                <w:sz w:val="20"/>
                <w:shd w:val="clear" w:color="auto" w:fill="FFFFFF"/>
                <w:lang w:val="en-US"/>
              </w:rPr>
            </w:pPr>
            <w:r w:rsidRPr="007E01DF">
              <w:rPr>
                <w:rFonts w:ascii="Arial" w:hAnsi="Arial" w:cs="Arial"/>
                <w:b/>
                <w:bCs/>
                <w:kern w:val="2"/>
                <w:sz w:val="20"/>
                <w:lang w:val="en-US"/>
              </w:rPr>
              <w:t>14.1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9D58AB" w:rsidRPr="007E01DF" w14:paraId="0F27CC57" w14:textId="77777777" w:rsidTr="00DE5E8C">
        <w:trPr>
          <w:trHeight w:val="85"/>
        </w:trPr>
        <w:tc>
          <w:tcPr>
            <w:tcW w:w="4855" w:type="dxa"/>
          </w:tcPr>
          <w:p w14:paraId="7A651967" w14:textId="77777777" w:rsidR="009D58AB" w:rsidRPr="007E01DF" w:rsidRDefault="009D58AB" w:rsidP="00DE5E8C">
            <w:pPr>
              <w:rPr>
                <w:rFonts w:ascii="Arial" w:hAnsi="Arial" w:cs="Arial"/>
                <w:color w:val="000000"/>
                <w:kern w:val="2"/>
                <w:sz w:val="20"/>
                <w:shd w:val="clear" w:color="auto" w:fill="FFFFFF"/>
              </w:rPr>
            </w:pPr>
            <w:r w:rsidRPr="007E01DF">
              <w:rPr>
                <w:rFonts w:ascii="Arial" w:hAnsi="Arial" w:cs="Arial"/>
                <w:b/>
                <w:bCs/>
                <w:kern w:val="2"/>
                <w:sz w:val="20"/>
              </w:rPr>
              <w:t>14.2. Priedas Nr. 2</w:t>
            </w:r>
            <w:r>
              <w:rPr>
                <w:rFonts w:ascii="Arial" w:hAnsi="Arial" w:cs="Arial"/>
                <w:b/>
                <w:bCs/>
                <w:kern w:val="2"/>
                <w:sz w:val="20"/>
              </w:rPr>
              <w:t xml:space="preserve"> </w:t>
            </w:r>
            <w:r w:rsidRPr="004927DF">
              <w:rPr>
                <w:rFonts w:ascii="Arial" w:hAnsi="Arial" w:cs="Arial"/>
                <w:kern w:val="2"/>
                <w:sz w:val="20"/>
              </w:rPr>
              <w:t>Pasiūlymas</w:t>
            </w:r>
          </w:p>
        </w:tc>
        <w:tc>
          <w:tcPr>
            <w:tcW w:w="4495" w:type="dxa"/>
          </w:tcPr>
          <w:p w14:paraId="138C79C2" w14:textId="77777777" w:rsidR="009D58AB" w:rsidRPr="007E01DF" w:rsidRDefault="009D58AB" w:rsidP="00DE5E8C">
            <w:pPr>
              <w:rPr>
                <w:rFonts w:ascii="Arial" w:hAnsi="Arial" w:cs="Arial"/>
                <w:color w:val="000000"/>
                <w:kern w:val="2"/>
                <w:sz w:val="20"/>
                <w:shd w:val="clear" w:color="auto" w:fill="FFFFFF"/>
                <w:lang w:val="en-US"/>
              </w:rPr>
            </w:pPr>
            <w:r w:rsidRPr="007E01DF">
              <w:rPr>
                <w:rFonts w:ascii="Arial" w:hAnsi="Arial" w:cs="Arial"/>
                <w:b/>
                <w:bCs/>
                <w:kern w:val="2"/>
                <w:sz w:val="20"/>
                <w:lang w:val="en-US"/>
              </w:rPr>
              <w:t>14.2 Annex 2</w:t>
            </w:r>
            <w:r>
              <w:rPr>
                <w:rFonts w:ascii="Arial" w:hAnsi="Arial" w:cs="Arial"/>
                <w:b/>
                <w:bCs/>
                <w:kern w:val="2"/>
                <w:sz w:val="20"/>
                <w:lang w:val="en-US"/>
              </w:rPr>
              <w:t xml:space="preserve"> </w:t>
            </w:r>
            <w:r w:rsidRPr="004927DF">
              <w:rPr>
                <w:rFonts w:ascii="Arial" w:hAnsi="Arial" w:cs="Arial"/>
                <w:kern w:val="2"/>
                <w:sz w:val="20"/>
                <w:lang w:val="en-US"/>
              </w:rPr>
              <w:t>Tender</w:t>
            </w:r>
          </w:p>
        </w:tc>
      </w:tr>
      <w:tr w:rsidR="009D58AB" w:rsidRPr="007E01DF" w14:paraId="30473169" w14:textId="77777777" w:rsidTr="00DE5E8C">
        <w:trPr>
          <w:trHeight w:val="325"/>
        </w:trPr>
        <w:tc>
          <w:tcPr>
            <w:tcW w:w="4855" w:type="dxa"/>
          </w:tcPr>
          <w:p w14:paraId="04D6D650" w14:textId="77777777" w:rsidR="009D58AB" w:rsidRPr="007E01DF" w:rsidRDefault="009D58AB" w:rsidP="00DE5E8C">
            <w:pPr>
              <w:rPr>
                <w:rFonts w:ascii="Arial" w:hAnsi="Arial" w:cs="Arial"/>
                <w:color w:val="000000"/>
                <w:kern w:val="2"/>
                <w:sz w:val="20"/>
                <w:shd w:val="clear" w:color="auto" w:fill="FFFFFF"/>
              </w:rPr>
            </w:pPr>
            <w:r w:rsidRPr="007E01DF">
              <w:rPr>
                <w:rFonts w:ascii="Arial" w:hAnsi="Arial" w:cs="Arial"/>
                <w:b/>
                <w:bCs/>
                <w:kern w:val="2"/>
                <w:sz w:val="20"/>
              </w:rPr>
              <w:t>14.3. Priedas Nr. 3</w:t>
            </w:r>
            <w:r>
              <w:rPr>
                <w:rFonts w:ascii="Arial" w:hAnsi="Arial" w:cs="Arial"/>
                <w:b/>
                <w:bCs/>
                <w:kern w:val="2"/>
                <w:sz w:val="20"/>
              </w:rPr>
              <w:t xml:space="preserve"> </w:t>
            </w:r>
            <w:r w:rsidRPr="00DA7F6A">
              <w:rPr>
                <w:rFonts w:ascii="Arial" w:hAnsi="Arial" w:cs="Arial"/>
                <w:kern w:val="2"/>
                <w:sz w:val="20"/>
              </w:rPr>
              <w:t>Bendrosios sutarties sąlygos</w:t>
            </w:r>
          </w:p>
        </w:tc>
        <w:tc>
          <w:tcPr>
            <w:tcW w:w="4495" w:type="dxa"/>
          </w:tcPr>
          <w:p w14:paraId="40E87116" w14:textId="77777777" w:rsidR="009D58AB" w:rsidRPr="007E01DF" w:rsidRDefault="009D58AB" w:rsidP="00DE5E8C">
            <w:pPr>
              <w:rPr>
                <w:rFonts w:ascii="Arial" w:hAnsi="Arial" w:cs="Arial"/>
                <w:color w:val="000000"/>
                <w:kern w:val="2"/>
                <w:sz w:val="20"/>
                <w:shd w:val="clear" w:color="auto" w:fill="FFFFFF"/>
                <w:lang w:val="en-US"/>
              </w:rPr>
            </w:pPr>
            <w:r w:rsidRPr="007E01DF">
              <w:rPr>
                <w:rFonts w:ascii="Arial" w:hAnsi="Arial" w:cs="Arial"/>
                <w:b/>
                <w:bCs/>
                <w:kern w:val="2"/>
                <w:sz w:val="20"/>
                <w:lang w:val="en-US"/>
              </w:rPr>
              <w:t>14.3 Annex 3</w:t>
            </w:r>
            <w:r>
              <w:rPr>
                <w:rFonts w:ascii="Arial" w:hAnsi="Arial" w:cs="Arial"/>
                <w:b/>
                <w:bCs/>
                <w:kern w:val="2"/>
                <w:sz w:val="20"/>
                <w:lang w:val="en-US"/>
              </w:rPr>
              <w:t xml:space="preserve"> </w:t>
            </w:r>
            <w:r w:rsidRPr="00DA7F6A">
              <w:rPr>
                <w:rFonts w:ascii="Arial" w:hAnsi="Arial" w:cs="Arial"/>
                <w:kern w:val="2"/>
                <w:sz w:val="20"/>
                <w:lang w:val="en-US"/>
              </w:rPr>
              <w:t>General terms and conditions</w:t>
            </w:r>
          </w:p>
        </w:tc>
      </w:tr>
      <w:tr w:rsidR="009D58AB" w:rsidRPr="007E01DF" w14:paraId="0A2CADE9" w14:textId="77777777" w:rsidTr="00DE5E8C">
        <w:trPr>
          <w:trHeight w:val="85"/>
        </w:trPr>
        <w:tc>
          <w:tcPr>
            <w:tcW w:w="4855" w:type="dxa"/>
          </w:tcPr>
          <w:p w14:paraId="363F4982"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14.4. Priedas Nr. 4</w:t>
            </w:r>
          </w:p>
        </w:tc>
        <w:tc>
          <w:tcPr>
            <w:tcW w:w="4495" w:type="dxa"/>
          </w:tcPr>
          <w:p w14:paraId="34F3DB31" w14:textId="77777777" w:rsidR="009D58AB" w:rsidRPr="007E01DF" w:rsidRDefault="009D58AB" w:rsidP="00DE5E8C">
            <w:pPr>
              <w:rPr>
                <w:rFonts w:ascii="Arial" w:hAnsi="Arial" w:cs="Arial"/>
                <w:color w:val="000000"/>
                <w:kern w:val="2"/>
                <w:sz w:val="20"/>
                <w:shd w:val="clear" w:color="auto" w:fill="FFFFFF"/>
                <w:lang w:val="en-US"/>
              </w:rPr>
            </w:pPr>
            <w:r w:rsidRPr="007E01DF">
              <w:rPr>
                <w:rFonts w:ascii="Arial" w:hAnsi="Arial" w:cs="Arial"/>
                <w:b/>
                <w:bCs/>
                <w:kern w:val="2"/>
                <w:sz w:val="20"/>
                <w:lang w:val="en-US"/>
              </w:rPr>
              <w:t>14.4 Annex 4</w:t>
            </w:r>
          </w:p>
        </w:tc>
      </w:tr>
      <w:tr w:rsidR="009D58AB" w:rsidRPr="007E01DF" w14:paraId="3E32CC30" w14:textId="77777777" w:rsidTr="00DE5E8C">
        <w:trPr>
          <w:trHeight w:val="85"/>
        </w:trPr>
        <w:tc>
          <w:tcPr>
            <w:tcW w:w="4855" w:type="dxa"/>
          </w:tcPr>
          <w:p w14:paraId="6F188594"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14.5. Priedas Nr. 5</w:t>
            </w:r>
          </w:p>
        </w:tc>
        <w:tc>
          <w:tcPr>
            <w:tcW w:w="4495" w:type="dxa"/>
          </w:tcPr>
          <w:p w14:paraId="1AC978FA" w14:textId="77777777" w:rsidR="009D58AB" w:rsidRPr="007E01DF" w:rsidRDefault="009D58AB" w:rsidP="00DE5E8C">
            <w:pPr>
              <w:rPr>
                <w:rFonts w:ascii="Arial" w:hAnsi="Arial" w:cs="Arial"/>
                <w:color w:val="000000"/>
                <w:kern w:val="2"/>
                <w:sz w:val="20"/>
                <w:shd w:val="clear" w:color="auto" w:fill="FFFFFF"/>
                <w:lang w:val="en-US"/>
              </w:rPr>
            </w:pPr>
            <w:r w:rsidRPr="007E01DF">
              <w:rPr>
                <w:rFonts w:ascii="Arial" w:hAnsi="Arial" w:cs="Arial"/>
                <w:b/>
                <w:bCs/>
                <w:kern w:val="2"/>
                <w:sz w:val="20"/>
                <w:lang w:val="en-US"/>
              </w:rPr>
              <w:t>14.5 Annex 5</w:t>
            </w:r>
          </w:p>
        </w:tc>
      </w:tr>
      <w:tr w:rsidR="009D58AB" w:rsidRPr="007E01DF" w14:paraId="1CF3C1DA" w14:textId="77777777" w:rsidTr="00DE5E8C">
        <w:trPr>
          <w:trHeight w:val="85"/>
        </w:trPr>
        <w:tc>
          <w:tcPr>
            <w:tcW w:w="4855" w:type="dxa"/>
          </w:tcPr>
          <w:p w14:paraId="3DD01E36" w14:textId="77777777" w:rsidR="009D58AB" w:rsidRPr="007E01DF" w:rsidRDefault="009D58AB" w:rsidP="00DE5E8C">
            <w:pPr>
              <w:jc w:val="center"/>
              <w:rPr>
                <w:rFonts w:ascii="Arial" w:hAnsi="Arial" w:cs="Arial"/>
                <w:b/>
                <w:bCs/>
                <w:kern w:val="2"/>
                <w:sz w:val="20"/>
              </w:rPr>
            </w:pPr>
            <w:r w:rsidRPr="007E01DF">
              <w:rPr>
                <w:rFonts w:ascii="Arial" w:hAnsi="Arial" w:cs="Arial"/>
                <w:b/>
                <w:bCs/>
                <w:kern w:val="2"/>
                <w:sz w:val="20"/>
              </w:rPr>
              <w:t>15. ŠALIŲ ATSTOVŲ PARAŠAI</w:t>
            </w:r>
          </w:p>
        </w:tc>
        <w:tc>
          <w:tcPr>
            <w:tcW w:w="4495" w:type="dxa"/>
          </w:tcPr>
          <w:p w14:paraId="7423D01C" w14:textId="77777777" w:rsidR="009D58AB" w:rsidRPr="007E01DF" w:rsidRDefault="009D58AB" w:rsidP="00DE5E8C">
            <w:pPr>
              <w:jc w:val="center"/>
              <w:rPr>
                <w:rFonts w:ascii="Arial" w:hAnsi="Arial" w:cs="Arial"/>
                <w:b/>
                <w:bCs/>
                <w:kern w:val="2"/>
                <w:sz w:val="20"/>
                <w:lang w:val="en-US"/>
              </w:rPr>
            </w:pPr>
            <w:r w:rsidRPr="007E01DF">
              <w:rPr>
                <w:rFonts w:ascii="Arial" w:hAnsi="Arial" w:cs="Arial"/>
                <w:b/>
                <w:bCs/>
                <w:kern w:val="2"/>
                <w:sz w:val="20"/>
                <w:lang w:val="en-US"/>
              </w:rPr>
              <w:t>15. SIGNATURES OF REPRESENTATIVES OF THE PARTIES</w:t>
            </w:r>
          </w:p>
        </w:tc>
      </w:tr>
      <w:tr w:rsidR="009D58AB" w:rsidRPr="007E01DF" w14:paraId="74D4D60E" w14:textId="77777777" w:rsidTr="00DE5E8C">
        <w:trPr>
          <w:trHeight w:val="85"/>
        </w:trPr>
        <w:tc>
          <w:tcPr>
            <w:tcW w:w="4855" w:type="dxa"/>
          </w:tcPr>
          <w:p w14:paraId="4E608F74"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PIRKĖJAS</w:t>
            </w:r>
          </w:p>
        </w:tc>
        <w:tc>
          <w:tcPr>
            <w:tcW w:w="4495" w:type="dxa"/>
          </w:tcPr>
          <w:p w14:paraId="696C2503" w14:textId="77777777" w:rsidR="009D58AB" w:rsidRPr="007E01DF" w:rsidRDefault="009D58AB" w:rsidP="00DE5E8C">
            <w:pPr>
              <w:rPr>
                <w:rFonts w:ascii="Arial" w:hAnsi="Arial" w:cs="Arial"/>
                <w:b/>
                <w:bCs/>
                <w:kern w:val="2"/>
                <w:sz w:val="20"/>
                <w:lang w:val="en-US"/>
              </w:rPr>
            </w:pPr>
            <w:r w:rsidRPr="007E01DF">
              <w:rPr>
                <w:rFonts w:ascii="Arial" w:hAnsi="Arial" w:cs="Arial"/>
                <w:b/>
                <w:bCs/>
                <w:kern w:val="2"/>
                <w:sz w:val="20"/>
                <w:lang w:val="en-US"/>
              </w:rPr>
              <w:t>BUYER</w:t>
            </w:r>
          </w:p>
        </w:tc>
      </w:tr>
      <w:tr w:rsidR="009D58AB" w:rsidRPr="007E01DF" w14:paraId="2BDDC28A" w14:textId="77777777" w:rsidTr="00DE5E8C">
        <w:trPr>
          <w:trHeight w:val="85"/>
        </w:trPr>
        <w:tc>
          <w:tcPr>
            <w:tcW w:w="4855" w:type="dxa"/>
          </w:tcPr>
          <w:p w14:paraId="2424BB7E" w14:textId="77777777" w:rsidR="009D58AB" w:rsidRPr="007E01DF" w:rsidRDefault="009D58AB" w:rsidP="00DE5E8C">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30399389" w14:textId="77777777" w:rsidR="009D58AB" w:rsidRPr="007E01DF" w:rsidRDefault="009D58AB" w:rsidP="00DE5E8C">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9D58AB" w:rsidRPr="007E01DF" w14:paraId="6E140F6E" w14:textId="77777777" w:rsidTr="00DE5E8C">
        <w:trPr>
          <w:trHeight w:val="85"/>
        </w:trPr>
        <w:tc>
          <w:tcPr>
            <w:tcW w:w="4855" w:type="dxa"/>
          </w:tcPr>
          <w:p w14:paraId="757D04D1" w14:textId="77777777" w:rsidR="009D58AB" w:rsidRPr="007E01DF" w:rsidRDefault="009D58AB" w:rsidP="00DE5E8C">
            <w:pPr>
              <w:jc w:val="center"/>
              <w:rPr>
                <w:rFonts w:ascii="Arial" w:hAnsi="Arial" w:cs="Arial"/>
                <w:b/>
                <w:bCs/>
                <w:color w:val="4472C4"/>
                <w:kern w:val="2"/>
                <w:sz w:val="20"/>
              </w:rPr>
            </w:pPr>
          </w:p>
          <w:p w14:paraId="582EBA37" w14:textId="77777777" w:rsidR="009D58AB" w:rsidRPr="007E01DF" w:rsidRDefault="009D58AB" w:rsidP="00DE5E8C">
            <w:pPr>
              <w:jc w:val="center"/>
              <w:rPr>
                <w:rFonts w:ascii="Arial" w:hAnsi="Arial" w:cs="Arial"/>
                <w:b/>
                <w:bCs/>
                <w:color w:val="4472C4"/>
                <w:kern w:val="2"/>
                <w:sz w:val="20"/>
              </w:rPr>
            </w:pPr>
          </w:p>
          <w:p w14:paraId="13AAA63A" w14:textId="77777777" w:rsidR="009D58AB" w:rsidRPr="007E01DF" w:rsidRDefault="009D58AB" w:rsidP="00DE5E8C">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14B7B52C" w14:textId="77777777" w:rsidR="009D58AB" w:rsidRPr="007E01DF" w:rsidRDefault="009D58AB" w:rsidP="00DE5E8C">
            <w:pPr>
              <w:rPr>
                <w:rFonts w:ascii="Arial" w:hAnsi="Arial" w:cs="Arial"/>
                <w:b/>
                <w:bCs/>
                <w:kern w:val="2"/>
                <w:sz w:val="20"/>
                <w:lang w:val="en-US"/>
              </w:rPr>
            </w:pPr>
          </w:p>
          <w:p w14:paraId="66AE1201" w14:textId="77777777" w:rsidR="009D58AB" w:rsidRPr="007E01DF" w:rsidRDefault="009D58AB" w:rsidP="00DE5E8C">
            <w:pPr>
              <w:rPr>
                <w:rFonts w:ascii="Arial" w:hAnsi="Arial" w:cs="Arial"/>
                <w:b/>
                <w:bCs/>
                <w:kern w:val="2"/>
                <w:sz w:val="20"/>
                <w:lang w:val="en-US"/>
              </w:rPr>
            </w:pPr>
          </w:p>
          <w:p w14:paraId="3EF592F8" w14:textId="77777777" w:rsidR="009D58AB" w:rsidRPr="007E01DF" w:rsidRDefault="009D58AB" w:rsidP="00DE5E8C">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9D58AB" w:rsidRPr="007E01DF" w14:paraId="196D3D11" w14:textId="77777777" w:rsidTr="00DE5E8C">
        <w:trPr>
          <w:trHeight w:val="85"/>
        </w:trPr>
        <w:tc>
          <w:tcPr>
            <w:tcW w:w="4855" w:type="dxa"/>
          </w:tcPr>
          <w:p w14:paraId="12A0D8EA" w14:textId="77777777" w:rsidR="009D58AB" w:rsidRPr="007E01DF" w:rsidRDefault="009D58AB" w:rsidP="00DE5E8C">
            <w:pPr>
              <w:rPr>
                <w:rFonts w:ascii="Arial" w:hAnsi="Arial" w:cs="Arial"/>
                <w:b/>
                <w:bCs/>
                <w:kern w:val="2"/>
                <w:sz w:val="20"/>
              </w:rPr>
            </w:pPr>
            <w:r w:rsidRPr="007E01DF">
              <w:rPr>
                <w:rFonts w:ascii="Arial" w:hAnsi="Arial" w:cs="Arial"/>
                <w:b/>
                <w:bCs/>
                <w:kern w:val="2"/>
                <w:sz w:val="20"/>
              </w:rPr>
              <w:t>TIEKĖJAS</w:t>
            </w:r>
          </w:p>
        </w:tc>
        <w:tc>
          <w:tcPr>
            <w:tcW w:w="4495" w:type="dxa"/>
          </w:tcPr>
          <w:p w14:paraId="3FAE367D" w14:textId="77777777" w:rsidR="009D58AB" w:rsidRPr="007E01DF" w:rsidRDefault="009D58AB" w:rsidP="00DE5E8C">
            <w:pPr>
              <w:rPr>
                <w:rFonts w:ascii="Arial" w:hAnsi="Arial" w:cs="Arial"/>
                <w:b/>
                <w:bCs/>
                <w:kern w:val="2"/>
                <w:sz w:val="20"/>
                <w:lang w:val="en-US"/>
              </w:rPr>
            </w:pPr>
            <w:r w:rsidRPr="007E01DF">
              <w:rPr>
                <w:rFonts w:ascii="Arial" w:hAnsi="Arial" w:cs="Arial"/>
                <w:b/>
                <w:bCs/>
                <w:kern w:val="2"/>
                <w:sz w:val="20"/>
                <w:lang w:val="en-US"/>
              </w:rPr>
              <w:t>SUPPLIER</w:t>
            </w:r>
          </w:p>
        </w:tc>
      </w:tr>
      <w:tr w:rsidR="009D58AB" w:rsidRPr="007E01DF" w14:paraId="1326466A" w14:textId="77777777" w:rsidTr="00DE5E8C">
        <w:trPr>
          <w:trHeight w:val="85"/>
        </w:trPr>
        <w:tc>
          <w:tcPr>
            <w:tcW w:w="4855" w:type="dxa"/>
          </w:tcPr>
          <w:p w14:paraId="0ECC7EFC" w14:textId="77777777" w:rsidR="009D58AB" w:rsidRPr="007E01DF" w:rsidRDefault="009D58AB" w:rsidP="00DE5E8C">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563039CD" w14:textId="77777777" w:rsidR="009D58AB" w:rsidRPr="007E01DF" w:rsidRDefault="009D58AB" w:rsidP="00DE5E8C">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9D58AB" w:rsidRPr="007E01DF" w14:paraId="1DA2E5A8" w14:textId="77777777" w:rsidTr="00DE5E8C">
        <w:trPr>
          <w:trHeight w:val="85"/>
        </w:trPr>
        <w:tc>
          <w:tcPr>
            <w:tcW w:w="4855" w:type="dxa"/>
          </w:tcPr>
          <w:p w14:paraId="3E681B49" w14:textId="77777777" w:rsidR="009D58AB" w:rsidRPr="007E01DF" w:rsidRDefault="009D58AB" w:rsidP="00DE5E8C">
            <w:pPr>
              <w:jc w:val="center"/>
              <w:rPr>
                <w:rFonts w:ascii="Arial" w:hAnsi="Arial" w:cs="Arial"/>
                <w:b/>
                <w:bCs/>
                <w:color w:val="4472C4"/>
                <w:kern w:val="2"/>
                <w:sz w:val="20"/>
              </w:rPr>
            </w:pPr>
          </w:p>
          <w:p w14:paraId="3AEBA400" w14:textId="77777777" w:rsidR="009D58AB" w:rsidRPr="007E01DF" w:rsidRDefault="009D58AB" w:rsidP="00DE5E8C">
            <w:pPr>
              <w:jc w:val="center"/>
              <w:rPr>
                <w:rFonts w:ascii="Arial" w:hAnsi="Arial" w:cs="Arial"/>
                <w:b/>
                <w:bCs/>
                <w:color w:val="4472C4"/>
                <w:kern w:val="2"/>
                <w:sz w:val="20"/>
              </w:rPr>
            </w:pPr>
          </w:p>
          <w:p w14:paraId="7CFF5DBA" w14:textId="77777777" w:rsidR="009D58AB" w:rsidRPr="007E01DF" w:rsidRDefault="009D58AB" w:rsidP="00DE5E8C">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6BBB9E94" w14:textId="77777777" w:rsidR="009D58AB" w:rsidRPr="007E01DF" w:rsidRDefault="009D58AB" w:rsidP="00DE5E8C">
            <w:pPr>
              <w:rPr>
                <w:rFonts w:ascii="Arial" w:hAnsi="Arial" w:cs="Arial"/>
                <w:b/>
                <w:bCs/>
                <w:kern w:val="2"/>
                <w:sz w:val="20"/>
                <w:lang w:val="en-US"/>
              </w:rPr>
            </w:pPr>
          </w:p>
          <w:p w14:paraId="17BF9744" w14:textId="77777777" w:rsidR="009D58AB" w:rsidRPr="007E01DF" w:rsidRDefault="009D58AB" w:rsidP="00DE5E8C">
            <w:pPr>
              <w:rPr>
                <w:rFonts w:ascii="Arial" w:hAnsi="Arial" w:cs="Arial"/>
                <w:b/>
                <w:bCs/>
                <w:kern w:val="2"/>
                <w:sz w:val="20"/>
                <w:lang w:val="en-US"/>
              </w:rPr>
            </w:pPr>
          </w:p>
          <w:p w14:paraId="2C1ADD27" w14:textId="77777777" w:rsidR="009D58AB" w:rsidRPr="007E01DF" w:rsidRDefault="009D58AB" w:rsidP="00DE5E8C">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0D511242" w14:textId="77777777" w:rsidR="009D58AB" w:rsidRPr="007E01DF" w:rsidRDefault="009D58AB" w:rsidP="009D58AB">
      <w:pPr>
        <w:rPr>
          <w:sz w:val="20"/>
        </w:rPr>
      </w:pPr>
    </w:p>
    <w:p w14:paraId="7A36389A" w14:textId="77777777" w:rsidR="009D58AB" w:rsidRPr="00C137B7" w:rsidRDefault="009D58AB" w:rsidP="009D58AB"/>
    <w:p w14:paraId="7EE8C14C" w14:textId="77777777" w:rsidR="00665C44" w:rsidRPr="009D58AB" w:rsidRDefault="00665C44" w:rsidP="009D58AB"/>
    <w:sectPr w:rsidR="00665C44" w:rsidRPr="009D58AB"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3120C"/>
    <w:rsid w:val="000C0222"/>
    <w:rsid w:val="000F6193"/>
    <w:rsid w:val="001F1EB1"/>
    <w:rsid w:val="00212423"/>
    <w:rsid w:val="00220D51"/>
    <w:rsid w:val="00220F3A"/>
    <w:rsid w:val="00277DE6"/>
    <w:rsid w:val="00314F3F"/>
    <w:rsid w:val="00346A4A"/>
    <w:rsid w:val="003F0C27"/>
    <w:rsid w:val="004847C4"/>
    <w:rsid w:val="004B0B04"/>
    <w:rsid w:val="00560C79"/>
    <w:rsid w:val="005B0F25"/>
    <w:rsid w:val="005F33E9"/>
    <w:rsid w:val="00665C44"/>
    <w:rsid w:val="00694AAD"/>
    <w:rsid w:val="006D76FA"/>
    <w:rsid w:val="0073750D"/>
    <w:rsid w:val="007928A3"/>
    <w:rsid w:val="00794E19"/>
    <w:rsid w:val="007D09BC"/>
    <w:rsid w:val="0081301F"/>
    <w:rsid w:val="008809E3"/>
    <w:rsid w:val="008841FD"/>
    <w:rsid w:val="008C3629"/>
    <w:rsid w:val="00904348"/>
    <w:rsid w:val="009D58AB"/>
    <w:rsid w:val="00A24499"/>
    <w:rsid w:val="00C137B7"/>
    <w:rsid w:val="00C25A45"/>
    <w:rsid w:val="00C37DD9"/>
    <w:rsid w:val="00C57F86"/>
    <w:rsid w:val="00C641BE"/>
    <w:rsid w:val="00C72248"/>
    <w:rsid w:val="00DA6277"/>
    <w:rsid w:val="00DF22D1"/>
    <w:rsid w:val="00E338FE"/>
    <w:rsid w:val="00E35F77"/>
    <w:rsid w:val="00FF2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C137B7"/>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C137B7"/>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C137B7"/>
    <w:rPr>
      <w:color w:val="467886" w:themeColor="hyperlink"/>
      <w:u w:val="single"/>
    </w:rPr>
  </w:style>
  <w:style w:type="character" w:styleId="UnresolvedMention">
    <w:name w:val="Unresolved Mention"/>
    <w:basedOn w:val="DefaultParagraphFont"/>
    <w:uiPriority w:val="99"/>
    <w:semiHidden/>
    <w:unhideWhenUsed/>
    <w:rsid w:val="00C137B7"/>
    <w:rPr>
      <w:color w:val="605E5C"/>
      <w:shd w:val="clear" w:color="auto" w:fill="E1DFDD"/>
    </w:rPr>
  </w:style>
  <w:style w:type="character" w:styleId="FollowedHyperlink">
    <w:name w:val="FollowedHyperlink"/>
    <w:basedOn w:val="DefaultParagraphFont"/>
    <w:uiPriority w:val="99"/>
    <w:semiHidden/>
    <w:unhideWhenUsed/>
    <w:rsid w:val="00C137B7"/>
    <w:rPr>
      <w:color w:val="96607D" w:themeColor="followedHyperlink"/>
      <w:u w:val="single"/>
    </w:rPr>
  </w:style>
  <w:style w:type="character" w:styleId="Strong">
    <w:name w:val="Strong"/>
    <w:basedOn w:val="DefaultParagraphFont"/>
    <w:uiPriority w:val="22"/>
    <w:qFormat/>
    <w:rsid w:val="00C137B7"/>
    <w:rPr>
      <w:b/>
      <w:bCs/>
    </w:rPr>
  </w:style>
  <w:style w:type="character" w:styleId="CommentReference">
    <w:name w:val="annotation reference"/>
    <w:basedOn w:val="DefaultParagraphFont"/>
    <w:uiPriority w:val="99"/>
    <w:semiHidden/>
    <w:unhideWhenUsed/>
    <w:rsid w:val="00FF2270"/>
    <w:rPr>
      <w:sz w:val="16"/>
      <w:szCs w:val="16"/>
    </w:rPr>
  </w:style>
  <w:style w:type="paragraph" w:styleId="CommentText">
    <w:name w:val="annotation text"/>
    <w:basedOn w:val="Normal"/>
    <w:link w:val="CommentTextChar"/>
    <w:uiPriority w:val="99"/>
    <w:unhideWhenUsed/>
    <w:rsid w:val="00FF2270"/>
    <w:rPr>
      <w:sz w:val="20"/>
    </w:rPr>
  </w:style>
  <w:style w:type="character" w:customStyle="1" w:styleId="CommentTextChar">
    <w:name w:val="Comment Text Char"/>
    <w:basedOn w:val="DefaultParagraphFont"/>
    <w:link w:val="CommentText"/>
    <w:uiPriority w:val="99"/>
    <w:rsid w:val="00FF227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F2270"/>
    <w:rPr>
      <w:b/>
      <w:bCs/>
    </w:rPr>
  </w:style>
  <w:style w:type="character" w:customStyle="1" w:styleId="CommentSubjectChar">
    <w:name w:val="Comment Subject Char"/>
    <w:basedOn w:val="CommentTextChar"/>
    <w:link w:val="CommentSubject"/>
    <w:uiPriority w:val="99"/>
    <w:semiHidden/>
    <w:rsid w:val="00FF2270"/>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C87706452B040E6A6078074940259D7"/>
        <w:category>
          <w:name w:val="General"/>
          <w:gallery w:val="placeholder"/>
        </w:category>
        <w:types>
          <w:type w:val="bbPlcHdr"/>
        </w:types>
        <w:behaviors>
          <w:behavior w:val="content"/>
        </w:behaviors>
        <w:guid w:val="{82E87ACF-C107-4F03-9DE9-9C4AB5A77140}"/>
      </w:docPartPr>
      <w:docPartBody>
        <w:p w:rsidR="00E17A67" w:rsidRDefault="00035A17" w:rsidP="00035A17">
          <w:pPr>
            <w:pStyle w:val="1C87706452B040E6A6078074940259D7"/>
          </w:pPr>
          <w:r w:rsidRPr="007E01DF">
            <w:rPr>
              <w:rStyle w:val="PlaceholderText"/>
              <w:rFonts w:ascii="Arial" w:eastAsiaTheme="minorHAnsi" w:hAnsi="Arial" w:cs="Arial"/>
              <w:color w:val="FF0000"/>
              <w:sz w:val="20"/>
            </w:rPr>
            <w:t>Pasirinkite elementą.</w:t>
          </w:r>
        </w:p>
      </w:docPartBody>
    </w:docPart>
    <w:docPart>
      <w:docPartPr>
        <w:name w:val="436541AAD7DB4A2CA5ACF596729AD401"/>
        <w:category>
          <w:name w:val="General"/>
          <w:gallery w:val="placeholder"/>
        </w:category>
        <w:types>
          <w:type w:val="bbPlcHdr"/>
        </w:types>
        <w:behaviors>
          <w:behavior w:val="content"/>
        </w:behaviors>
        <w:guid w:val="{AD4C446A-E196-4A92-A8E1-C580D758A656}"/>
      </w:docPartPr>
      <w:docPartBody>
        <w:p w:rsidR="00E17A67" w:rsidRDefault="00035A17" w:rsidP="00035A17">
          <w:pPr>
            <w:pStyle w:val="436541AAD7DB4A2CA5ACF596729AD401"/>
          </w:pPr>
          <w:r w:rsidRPr="007E01DF">
            <w:rPr>
              <w:rStyle w:val="PlaceholderText"/>
              <w:rFonts w:ascii="Arial" w:eastAsiaTheme="minorHAnsi" w:hAnsi="Arial" w:cs="Arial"/>
              <w:color w:val="FF0000"/>
              <w:sz w:val="20"/>
            </w:rPr>
            <w:t>Pasirinkite elementą.</w:t>
          </w:r>
        </w:p>
      </w:docPartBody>
    </w:docPart>
    <w:docPart>
      <w:docPartPr>
        <w:name w:val="05BCA872A94E4980B2600E528414C01E"/>
        <w:category>
          <w:name w:val="General"/>
          <w:gallery w:val="placeholder"/>
        </w:category>
        <w:types>
          <w:type w:val="bbPlcHdr"/>
        </w:types>
        <w:behaviors>
          <w:behavior w:val="content"/>
        </w:behaviors>
        <w:guid w:val="{1C0F9E50-96AF-48CA-8F15-AAF62F26F1A0}"/>
      </w:docPartPr>
      <w:docPartBody>
        <w:p w:rsidR="00E17A67" w:rsidRDefault="00035A17" w:rsidP="00035A17">
          <w:pPr>
            <w:pStyle w:val="05BCA872A94E4980B2600E528414C01E"/>
          </w:pPr>
          <w:r w:rsidRPr="007F35FA">
            <w:rPr>
              <w:rStyle w:val="PlaceholderText"/>
              <w:rFonts w:ascii="Arial" w:eastAsiaTheme="minorHAnsi" w:hAnsi="Arial" w:cs="Arial"/>
              <w:color w:val="FF0000"/>
              <w:sz w:val="20"/>
            </w:rPr>
            <w:t>Pasirinkite elementą.</w:t>
          </w:r>
        </w:p>
      </w:docPartBody>
    </w:docPart>
    <w:docPart>
      <w:docPartPr>
        <w:name w:val="F0B90176633F48B591BD5B891910E893"/>
        <w:category>
          <w:name w:val="General"/>
          <w:gallery w:val="placeholder"/>
        </w:category>
        <w:types>
          <w:type w:val="bbPlcHdr"/>
        </w:types>
        <w:behaviors>
          <w:behavior w:val="content"/>
        </w:behaviors>
        <w:guid w:val="{035F69DE-1FDC-427F-9579-68FD21E52708}"/>
      </w:docPartPr>
      <w:docPartBody>
        <w:p w:rsidR="00E17A67" w:rsidRDefault="00035A17" w:rsidP="00035A17">
          <w:pPr>
            <w:pStyle w:val="F0B90176633F48B591BD5B891910E893"/>
          </w:pPr>
          <w:r w:rsidRPr="007F35FA">
            <w:rPr>
              <w:rStyle w:val="PlaceholderText"/>
              <w:rFonts w:ascii="Arial" w:eastAsiaTheme="minorHAnsi" w:hAnsi="Arial" w:cs="Arial"/>
              <w:color w:val="FF0000"/>
              <w:sz w:val="20"/>
            </w:rPr>
            <w:t>Pasirinkite elementą.</w:t>
          </w:r>
        </w:p>
      </w:docPartBody>
    </w:docPart>
    <w:docPart>
      <w:docPartPr>
        <w:name w:val="F00314046B9B4128AED382CFC4CCE6B0"/>
        <w:category>
          <w:name w:val="General"/>
          <w:gallery w:val="placeholder"/>
        </w:category>
        <w:types>
          <w:type w:val="bbPlcHdr"/>
        </w:types>
        <w:behaviors>
          <w:behavior w:val="content"/>
        </w:behaviors>
        <w:guid w:val="{570723C2-9CF4-42E7-8F43-17BC36C3692A}"/>
      </w:docPartPr>
      <w:docPartBody>
        <w:p w:rsidR="00E17A67" w:rsidRDefault="00035A17" w:rsidP="00035A17">
          <w:pPr>
            <w:pStyle w:val="F00314046B9B4128AED382CFC4CCE6B0"/>
          </w:pPr>
          <w:r w:rsidRPr="007F35FA">
            <w:rPr>
              <w:rStyle w:val="PlaceholderText"/>
              <w:rFonts w:ascii="Arial" w:eastAsiaTheme="minorHAnsi" w:hAnsi="Arial" w:cs="Arial"/>
              <w:color w:val="FF0000"/>
              <w:sz w:val="20"/>
            </w:rPr>
            <w:t>Pasirinkite elementą.</w:t>
          </w:r>
        </w:p>
      </w:docPartBody>
    </w:docPart>
    <w:docPart>
      <w:docPartPr>
        <w:name w:val="ACF7FAA9833848A7913F000AAD5C85C4"/>
        <w:category>
          <w:name w:val="General"/>
          <w:gallery w:val="placeholder"/>
        </w:category>
        <w:types>
          <w:type w:val="bbPlcHdr"/>
        </w:types>
        <w:behaviors>
          <w:behavior w:val="content"/>
        </w:behaviors>
        <w:guid w:val="{BF3F880D-3D47-4D90-A3B8-87DCBD0A2033}"/>
      </w:docPartPr>
      <w:docPartBody>
        <w:p w:rsidR="00E17A67" w:rsidRDefault="00035A17" w:rsidP="00035A17">
          <w:pPr>
            <w:pStyle w:val="ACF7FAA9833848A7913F000AAD5C85C4"/>
          </w:pPr>
          <w:r w:rsidRPr="007F35FA">
            <w:rPr>
              <w:rStyle w:val="PlaceholderText"/>
              <w:rFonts w:ascii="Arial" w:eastAsiaTheme="minorHAnsi" w:hAnsi="Arial" w:cs="Arial"/>
              <w:color w:val="FF0000"/>
              <w:sz w:val="20"/>
            </w:rPr>
            <w:t>Pasirinkite elementą.</w:t>
          </w:r>
        </w:p>
      </w:docPartBody>
    </w:docPart>
    <w:docPart>
      <w:docPartPr>
        <w:name w:val="451291F910064B10A18AF528605DB595"/>
        <w:category>
          <w:name w:val="General"/>
          <w:gallery w:val="placeholder"/>
        </w:category>
        <w:types>
          <w:type w:val="bbPlcHdr"/>
        </w:types>
        <w:behaviors>
          <w:behavior w:val="content"/>
        </w:behaviors>
        <w:guid w:val="{D8038600-0F78-4AFF-9CFE-9B5587BF15EC}"/>
      </w:docPartPr>
      <w:docPartBody>
        <w:p w:rsidR="00E17A67" w:rsidRDefault="00035A17" w:rsidP="00035A17">
          <w:pPr>
            <w:pStyle w:val="451291F910064B10A18AF528605DB595"/>
          </w:pPr>
          <w:r w:rsidRPr="007F35FA">
            <w:rPr>
              <w:rStyle w:val="PlaceholderText"/>
              <w:rFonts w:ascii="Arial" w:eastAsiaTheme="minorHAnsi" w:hAnsi="Arial" w:cs="Arial"/>
              <w:color w:val="FF0000"/>
              <w:sz w:val="20"/>
            </w:rPr>
            <w:t>Pasirinkite elementą.</w:t>
          </w:r>
        </w:p>
      </w:docPartBody>
    </w:docPart>
    <w:docPart>
      <w:docPartPr>
        <w:name w:val="786AE07084E844D89C91BEF2D41AF0BB"/>
        <w:category>
          <w:name w:val="General"/>
          <w:gallery w:val="placeholder"/>
        </w:category>
        <w:types>
          <w:type w:val="bbPlcHdr"/>
        </w:types>
        <w:behaviors>
          <w:behavior w:val="content"/>
        </w:behaviors>
        <w:guid w:val="{84295CC8-9F07-4F3D-A3E7-10E714028331}"/>
      </w:docPartPr>
      <w:docPartBody>
        <w:p w:rsidR="00E17A67" w:rsidRDefault="00035A17" w:rsidP="00035A17">
          <w:pPr>
            <w:pStyle w:val="786AE07084E844D89C91BEF2D41AF0BB"/>
          </w:pPr>
          <w:r w:rsidRPr="007F35FA">
            <w:rPr>
              <w:rStyle w:val="PlaceholderText"/>
              <w:rFonts w:ascii="Arial" w:eastAsiaTheme="minorHAnsi" w:hAnsi="Arial" w:cs="Arial"/>
              <w:color w:val="FF0000"/>
              <w:sz w:val="20"/>
            </w:rPr>
            <w:t>Pasirinkite elementą.</w:t>
          </w:r>
        </w:p>
      </w:docPartBody>
    </w:docPart>
    <w:docPart>
      <w:docPartPr>
        <w:name w:val="EF191BDC3B0146AD93C7F06FAD9D4ACA"/>
        <w:category>
          <w:name w:val="General"/>
          <w:gallery w:val="placeholder"/>
        </w:category>
        <w:types>
          <w:type w:val="bbPlcHdr"/>
        </w:types>
        <w:behaviors>
          <w:behavior w:val="content"/>
        </w:behaviors>
        <w:guid w:val="{7E29DFF1-5239-46EF-8F79-13C0FDB2FCAC}"/>
      </w:docPartPr>
      <w:docPartBody>
        <w:p w:rsidR="00E17A67" w:rsidRDefault="00035A17" w:rsidP="00035A17">
          <w:pPr>
            <w:pStyle w:val="EF191BDC3B0146AD93C7F06FAD9D4ACA"/>
          </w:pPr>
          <w:r w:rsidRPr="007F35FA">
            <w:rPr>
              <w:rStyle w:val="PlaceholderText"/>
              <w:rFonts w:ascii="Arial" w:eastAsiaTheme="minorHAnsi" w:hAnsi="Arial" w:cs="Arial"/>
              <w:color w:val="FF0000"/>
              <w:sz w:val="20"/>
            </w:rPr>
            <w:t>Pasirinkite elementą.</w:t>
          </w:r>
        </w:p>
      </w:docPartBody>
    </w:docPart>
    <w:docPart>
      <w:docPartPr>
        <w:name w:val="94D6F1131FED4DE0A44EE75A30E5FA77"/>
        <w:category>
          <w:name w:val="General"/>
          <w:gallery w:val="placeholder"/>
        </w:category>
        <w:types>
          <w:type w:val="bbPlcHdr"/>
        </w:types>
        <w:behaviors>
          <w:behavior w:val="content"/>
        </w:behaviors>
        <w:guid w:val="{6F211A7F-312B-4D9A-B497-78923911F1D7}"/>
      </w:docPartPr>
      <w:docPartBody>
        <w:p w:rsidR="00E17A67" w:rsidRDefault="00035A17" w:rsidP="00035A17">
          <w:pPr>
            <w:pStyle w:val="94D6F1131FED4DE0A44EE75A30E5FA77"/>
          </w:pPr>
          <w:r w:rsidRPr="007F35FA">
            <w:rPr>
              <w:rStyle w:val="PlaceholderText"/>
              <w:rFonts w:ascii="Arial" w:eastAsiaTheme="minorHAnsi" w:hAnsi="Arial" w:cs="Arial"/>
              <w:color w:val="FF0000"/>
              <w:sz w:val="20"/>
            </w:rPr>
            <w:t>Pasirinkite elementą.</w:t>
          </w:r>
        </w:p>
      </w:docPartBody>
    </w:docPart>
    <w:docPart>
      <w:docPartPr>
        <w:name w:val="6EEF51D5334B472A8AC0945912A4C3B8"/>
        <w:category>
          <w:name w:val="General"/>
          <w:gallery w:val="placeholder"/>
        </w:category>
        <w:types>
          <w:type w:val="bbPlcHdr"/>
        </w:types>
        <w:behaviors>
          <w:behavior w:val="content"/>
        </w:behaviors>
        <w:guid w:val="{7E632905-569D-426A-B0C7-203C40D21300}"/>
      </w:docPartPr>
      <w:docPartBody>
        <w:p w:rsidR="00E17A67" w:rsidRDefault="00035A17" w:rsidP="00035A17">
          <w:pPr>
            <w:pStyle w:val="6EEF51D5334B472A8AC0945912A4C3B8"/>
          </w:pPr>
          <w:r w:rsidRPr="007F35FA">
            <w:rPr>
              <w:rStyle w:val="PlaceholderText"/>
              <w:rFonts w:ascii="Arial" w:eastAsiaTheme="minorHAnsi" w:hAnsi="Arial" w:cs="Arial"/>
              <w:color w:val="FF0000"/>
              <w:sz w:val="20"/>
            </w:rPr>
            <w:t>Pasirinkite elementą.</w:t>
          </w:r>
        </w:p>
      </w:docPartBody>
    </w:docPart>
    <w:docPart>
      <w:docPartPr>
        <w:name w:val="485EF7B0D8E04A9A8D0DB661B817C5DE"/>
        <w:category>
          <w:name w:val="General"/>
          <w:gallery w:val="placeholder"/>
        </w:category>
        <w:types>
          <w:type w:val="bbPlcHdr"/>
        </w:types>
        <w:behaviors>
          <w:behavior w:val="content"/>
        </w:behaviors>
        <w:guid w:val="{3C7BC477-B2EF-4ABC-BE95-3BF5A979B928}"/>
      </w:docPartPr>
      <w:docPartBody>
        <w:p w:rsidR="00E17A67" w:rsidRDefault="00035A17" w:rsidP="00035A17">
          <w:pPr>
            <w:pStyle w:val="485EF7B0D8E04A9A8D0DB661B817C5DE"/>
          </w:pPr>
          <w:r w:rsidRPr="007F35FA">
            <w:rPr>
              <w:rStyle w:val="PlaceholderText"/>
              <w:rFonts w:ascii="Arial" w:eastAsiaTheme="minorHAnsi" w:hAnsi="Arial" w:cs="Arial"/>
              <w:color w:val="FF0000"/>
              <w:sz w:val="20"/>
            </w:rPr>
            <w:t>Pasirinkite elementą.</w:t>
          </w:r>
        </w:p>
      </w:docPartBody>
    </w:docPart>
    <w:docPart>
      <w:docPartPr>
        <w:name w:val="39635606802C403E905DE56E2F6E96EF"/>
        <w:category>
          <w:name w:val="General"/>
          <w:gallery w:val="placeholder"/>
        </w:category>
        <w:types>
          <w:type w:val="bbPlcHdr"/>
        </w:types>
        <w:behaviors>
          <w:behavior w:val="content"/>
        </w:behaviors>
        <w:guid w:val="{BE8522C0-4A9B-4573-8CB0-861CDB140554}"/>
      </w:docPartPr>
      <w:docPartBody>
        <w:p w:rsidR="00E17A67" w:rsidRDefault="00035A17" w:rsidP="00035A17">
          <w:pPr>
            <w:pStyle w:val="39635606802C403E905DE56E2F6E96EF"/>
          </w:pPr>
          <w:r w:rsidRPr="007F35FA">
            <w:rPr>
              <w:rStyle w:val="PlaceholderText"/>
              <w:rFonts w:ascii="Arial" w:eastAsiaTheme="majorEastAsia" w:hAnsi="Arial" w:cs="Arial"/>
              <w:color w:val="FF0000"/>
              <w:sz w:val="20"/>
            </w:rPr>
            <w:t>Pasirinkite elementą.</w:t>
          </w:r>
        </w:p>
      </w:docPartBody>
    </w:docPart>
    <w:docPart>
      <w:docPartPr>
        <w:name w:val="4749B572B2E04D56B02122570AED9C71"/>
        <w:category>
          <w:name w:val="General"/>
          <w:gallery w:val="placeholder"/>
        </w:category>
        <w:types>
          <w:type w:val="bbPlcHdr"/>
        </w:types>
        <w:behaviors>
          <w:behavior w:val="content"/>
        </w:behaviors>
        <w:guid w:val="{6A928B66-45DB-4843-8CB2-9BC991985098}"/>
      </w:docPartPr>
      <w:docPartBody>
        <w:p w:rsidR="00E17A67" w:rsidRDefault="00035A17" w:rsidP="00035A17">
          <w:pPr>
            <w:pStyle w:val="4749B572B2E04D56B02122570AED9C71"/>
          </w:pPr>
          <w:r w:rsidRPr="007F35FA">
            <w:rPr>
              <w:rStyle w:val="PlaceholderText"/>
              <w:rFonts w:ascii="Arial" w:eastAsiaTheme="majorEastAsia" w:hAnsi="Arial" w:cs="Arial"/>
              <w:color w:val="FF0000"/>
              <w:sz w:val="20"/>
            </w:rPr>
            <w:t>Pasirinkite elementą.</w:t>
          </w:r>
        </w:p>
      </w:docPartBody>
    </w:docPart>
    <w:docPart>
      <w:docPartPr>
        <w:name w:val="66C63EFED2F64778A538AA144AA6B66F"/>
        <w:category>
          <w:name w:val="General"/>
          <w:gallery w:val="placeholder"/>
        </w:category>
        <w:types>
          <w:type w:val="bbPlcHdr"/>
        </w:types>
        <w:behaviors>
          <w:behavior w:val="content"/>
        </w:behaviors>
        <w:guid w:val="{0C9A38F5-DE67-42B0-A7CA-702CE837460D}"/>
      </w:docPartPr>
      <w:docPartBody>
        <w:p w:rsidR="00E17A67" w:rsidRDefault="00035A17" w:rsidP="00035A17">
          <w:pPr>
            <w:pStyle w:val="66C63EFED2F64778A538AA144AA6B66F"/>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84D8B6437C02455A97ED1B3129B84621"/>
        <w:category>
          <w:name w:val="General"/>
          <w:gallery w:val="placeholder"/>
        </w:category>
        <w:types>
          <w:type w:val="bbPlcHdr"/>
        </w:types>
        <w:behaviors>
          <w:behavior w:val="content"/>
        </w:behaviors>
        <w:guid w:val="{BC7154A3-48A1-4C8E-98D2-E9038F4D0DEA}"/>
      </w:docPartPr>
      <w:docPartBody>
        <w:p w:rsidR="00E17A67" w:rsidRDefault="00035A17" w:rsidP="00035A17">
          <w:pPr>
            <w:pStyle w:val="84D8B6437C02455A97ED1B3129B84621"/>
          </w:pPr>
          <w:r w:rsidRPr="007F35FA">
            <w:rPr>
              <w:rStyle w:val="PlaceholderText"/>
              <w:rFonts w:ascii="Arial" w:eastAsiaTheme="majorEastAsia" w:hAnsi="Arial" w:cs="Arial"/>
              <w:color w:val="FF0000"/>
              <w:sz w:val="20"/>
              <w:shd w:val="clear" w:color="auto" w:fill="D9F2D0" w:themeFill="accent6" w:themeFillTint="33"/>
            </w:rPr>
            <w:t>Pasirinkite elementą.</w:t>
          </w:r>
        </w:p>
      </w:docPartBody>
    </w:docPart>
    <w:docPart>
      <w:docPartPr>
        <w:name w:val="9CBCE95F7112480EAC147C81B146B0D2"/>
        <w:category>
          <w:name w:val="General"/>
          <w:gallery w:val="placeholder"/>
        </w:category>
        <w:types>
          <w:type w:val="bbPlcHdr"/>
        </w:types>
        <w:behaviors>
          <w:behavior w:val="content"/>
        </w:behaviors>
        <w:guid w:val="{A355C928-EF55-42E1-B9A9-27C94C179656}"/>
      </w:docPartPr>
      <w:docPartBody>
        <w:p w:rsidR="00E17A67" w:rsidRDefault="00035A17" w:rsidP="00035A17">
          <w:pPr>
            <w:pStyle w:val="9CBCE95F7112480EAC147C81B146B0D2"/>
          </w:pPr>
          <w:r w:rsidRPr="007F35FA">
            <w:rPr>
              <w:rStyle w:val="PlaceholderText"/>
              <w:rFonts w:ascii="Arial" w:eastAsiaTheme="majorEastAsia" w:hAnsi="Arial" w:cs="Arial"/>
              <w:color w:val="FF0000"/>
              <w:sz w:val="20"/>
            </w:rPr>
            <w:t>Pasirinkite elementą.</w:t>
          </w:r>
        </w:p>
      </w:docPartBody>
    </w:docPart>
    <w:docPart>
      <w:docPartPr>
        <w:name w:val="59A20CC836134F1DA9C254C415790AF0"/>
        <w:category>
          <w:name w:val="General"/>
          <w:gallery w:val="placeholder"/>
        </w:category>
        <w:types>
          <w:type w:val="bbPlcHdr"/>
        </w:types>
        <w:behaviors>
          <w:behavior w:val="content"/>
        </w:behaviors>
        <w:guid w:val="{7849FCED-4B30-4B58-BF03-74E2C349D3A1}"/>
      </w:docPartPr>
      <w:docPartBody>
        <w:p w:rsidR="00E17A67" w:rsidRDefault="00035A17" w:rsidP="00035A17">
          <w:pPr>
            <w:pStyle w:val="59A20CC836134F1DA9C254C415790AF0"/>
          </w:pPr>
          <w:r w:rsidRPr="007F35FA">
            <w:rPr>
              <w:rStyle w:val="PlaceholderText"/>
              <w:rFonts w:ascii="Arial" w:eastAsiaTheme="majorEastAsia" w:hAnsi="Arial" w:cs="Arial"/>
              <w:color w:val="FF0000"/>
              <w:sz w:val="20"/>
            </w:rPr>
            <w:t>Pasirinkite elementą.</w:t>
          </w:r>
        </w:p>
      </w:docPartBody>
    </w:docPart>
    <w:docPart>
      <w:docPartPr>
        <w:name w:val="80BD73907A4542D9A6BE7A3BA1C978A4"/>
        <w:category>
          <w:name w:val="General"/>
          <w:gallery w:val="placeholder"/>
        </w:category>
        <w:types>
          <w:type w:val="bbPlcHdr"/>
        </w:types>
        <w:behaviors>
          <w:behavior w:val="content"/>
        </w:behaviors>
        <w:guid w:val="{CBDDD906-F260-4D61-9A40-0352215FEC3A}"/>
      </w:docPartPr>
      <w:docPartBody>
        <w:p w:rsidR="00E17A67" w:rsidRDefault="00035A17" w:rsidP="00035A17">
          <w:pPr>
            <w:pStyle w:val="80BD73907A4542D9A6BE7A3BA1C978A4"/>
          </w:pPr>
          <w:r w:rsidRPr="007F35FA">
            <w:rPr>
              <w:rStyle w:val="PlaceholderText"/>
              <w:rFonts w:ascii="Arial" w:eastAsiaTheme="majorEastAsia" w:hAnsi="Arial" w:cs="Arial"/>
              <w:color w:val="FF0000"/>
              <w:sz w:val="20"/>
            </w:rPr>
            <w:t>Pasirinkite elementą.</w:t>
          </w:r>
        </w:p>
      </w:docPartBody>
    </w:docPart>
    <w:docPart>
      <w:docPartPr>
        <w:name w:val="FB3B28A2D15548288A690FF8777FA12B"/>
        <w:category>
          <w:name w:val="General"/>
          <w:gallery w:val="placeholder"/>
        </w:category>
        <w:types>
          <w:type w:val="bbPlcHdr"/>
        </w:types>
        <w:behaviors>
          <w:behavior w:val="content"/>
        </w:behaviors>
        <w:guid w:val="{7B8FA26A-71EC-4C68-85DC-B0B76D3BF876}"/>
      </w:docPartPr>
      <w:docPartBody>
        <w:p w:rsidR="00E17A67" w:rsidRDefault="00035A17" w:rsidP="00035A17">
          <w:pPr>
            <w:pStyle w:val="FB3B28A2D15548288A690FF8777FA12B"/>
          </w:pPr>
          <w:r w:rsidRPr="007F35FA">
            <w:rPr>
              <w:rStyle w:val="PlaceholderText"/>
              <w:rFonts w:ascii="Arial" w:eastAsiaTheme="majorEastAsia" w:hAnsi="Arial" w:cs="Arial"/>
              <w:color w:val="FF0000"/>
              <w:sz w:val="20"/>
            </w:rPr>
            <w:t>Pasirinkite elementą.</w:t>
          </w:r>
        </w:p>
      </w:docPartBody>
    </w:docPart>
    <w:docPart>
      <w:docPartPr>
        <w:name w:val="6445AB5566EF476BB04B34F27930D536"/>
        <w:category>
          <w:name w:val="General"/>
          <w:gallery w:val="placeholder"/>
        </w:category>
        <w:types>
          <w:type w:val="bbPlcHdr"/>
        </w:types>
        <w:behaviors>
          <w:behavior w:val="content"/>
        </w:behaviors>
        <w:guid w:val="{A83118F8-460A-4AC9-8ECF-86868B34DDAB}"/>
      </w:docPartPr>
      <w:docPartBody>
        <w:p w:rsidR="00E17A67" w:rsidRDefault="00035A17" w:rsidP="00035A17">
          <w:pPr>
            <w:pStyle w:val="6445AB5566EF476BB04B34F27930D536"/>
          </w:pPr>
          <w:r w:rsidRPr="007F35FA">
            <w:rPr>
              <w:rStyle w:val="PlaceholderText"/>
              <w:rFonts w:ascii="Arial" w:eastAsiaTheme="majorEastAsia" w:hAnsi="Arial" w:cs="Arial"/>
              <w:color w:val="FF0000"/>
              <w:sz w:val="20"/>
            </w:rPr>
            <w:t>Pasirinkite elementą.</w:t>
          </w:r>
        </w:p>
      </w:docPartBody>
    </w:docPart>
    <w:docPart>
      <w:docPartPr>
        <w:name w:val="2D1500330B0E4F9185091A326398D0DA"/>
        <w:category>
          <w:name w:val="General"/>
          <w:gallery w:val="placeholder"/>
        </w:category>
        <w:types>
          <w:type w:val="bbPlcHdr"/>
        </w:types>
        <w:behaviors>
          <w:behavior w:val="content"/>
        </w:behaviors>
        <w:guid w:val="{17B67FCE-2C82-4BB9-A744-BAFCF35AE2F5}"/>
      </w:docPartPr>
      <w:docPartBody>
        <w:p w:rsidR="00E17A67" w:rsidRDefault="00035A17" w:rsidP="00035A17">
          <w:pPr>
            <w:pStyle w:val="2D1500330B0E4F9185091A326398D0DA"/>
          </w:pPr>
          <w:r w:rsidRPr="007F35FA">
            <w:rPr>
              <w:rStyle w:val="PlaceholderText"/>
              <w:rFonts w:ascii="Arial" w:eastAsiaTheme="majorEastAsia" w:hAnsi="Arial" w:cs="Arial"/>
              <w:color w:val="FF0000"/>
              <w:sz w:val="20"/>
            </w:rPr>
            <w:t>Pasirinkite elementą.</w:t>
          </w:r>
        </w:p>
      </w:docPartBody>
    </w:docPart>
    <w:docPart>
      <w:docPartPr>
        <w:name w:val="140D37563D1441F8A2A9BA28411A3BBC"/>
        <w:category>
          <w:name w:val="General"/>
          <w:gallery w:val="placeholder"/>
        </w:category>
        <w:types>
          <w:type w:val="bbPlcHdr"/>
        </w:types>
        <w:behaviors>
          <w:behavior w:val="content"/>
        </w:behaviors>
        <w:guid w:val="{967FC384-6487-41E7-8655-FF561DB42C08}"/>
      </w:docPartPr>
      <w:docPartBody>
        <w:p w:rsidR="00E17A67" w:rsidRDefault="00035A17" w:rsidP="00035A17">
          <w:pPr>
            <w:pStyle w:val="140D37563D1441F8A2A9BA28411A3BBC"/>
          </w:pPr>
          <w:r w:rsidRPr="007F35FA">
            <w:rPr>
              <w:rStyle w:val="PlaceholderText"/>
              <w:rFonts w:ascii="Arial" w:eastAsiaTheme="majorEastAsia" w:hAnsi="Arial" w:cs="Arial"/>
              <w:color w:val="FF0000"/>
              <w:sz w:val="20"/>
            </w:rPr>
            <w:t>Pasirinkite elementą.</w:t>
          </w:r>
        </w:p>
      </w:docPartBody>
    </w:docPart>
    <w:docPart>
      <w:docPartPr>
        <w:name w:val="5E71DA2924EC4D7394D99B941BD6E241"/>
        <w:category>
          <w:name w:val="General"/>
          <w:gallery w:val="placeholder"/>
        </w:category>
        <w:types>
          <w:type w:val="bbPlcHdr"/>
        </w:types>
        <w:behaviors>
          <w:behavior w:val="content"/>
        </w:behaviors>
        <w:guid w:val="{E8C9C1F8-54F1-45C9-8AA1-0927CD55BCC5}"/>
      </w:docPartPr>
      <w:docPartBody>
        <w:p w:rsidR="00E17A67" w:rsidRDefault="00035A17" w:rsidP="00035A17">
          <w:pPr>
            <w:pStyle w:val="5E71DA2924EC4D7394D99B941BD6E241"/>
          </w:pPr>
          <w:r w:rsidRPr="007F35FA">
            <w:rPr>
              <w:rStyle w:val="PlaceholderText"/>
              <w:rFonts w:ascii="Arial" w:eastAsiaTheme="majorEastAsia" w:hAnsi="Arial" w:cs="Arial"/>
              <w:color w:val="FF0000"/>
              <w:sz w:val="20"/>
            </w:rPr>
            <w:t>Pasirinkite elementą.</w:t>
          </w:r>
        </w:p>
      </w:docPartBody>
    </w:docPart>
    <w:docPart>
      <w:docPartPr>
        <w:name w:val="4D8EED01C96A44EBB90DC7ACF9BF9B51"/>
        <w:category>
          <w:name w:val="General"/>
          <w:gallery w:val="placeholder"/>
        </w:category>
        <w:types>
          <w:type w:val="bbPlcHdr"/>
        </w:types>
        <w:behaviors>
          <w:behavior w:val="content"/>
        </w:behaviors>
        <w:guid w:val="{42E0741C-0440-4EF0-900B-97A97B1D43FF}"/>
      </w:docPartPr>
      <w:docPartBody>
        <w:p w:rsidR="00E17A67" w:rsidRDefault="00035A17" w:rsidP="00035A17">
          <w:pPr>
            <w:pStyle w:val="4D8EED01C96A44EBB90DC7ACF9BF9B51"/>
          </w:pPr>
          <w:r w:rsidRPr="007F35FA">
            <w:rPr>
              <w:rStyle w:val="PlaceholderText"/>
              <w:rFonts w:ascii="Arial" w:eastAsiaTheme="majorEastAsia" w:hAnsi="Arial" w:cs="Arial"/>
              <w:color w:val="FF0000"/>
              <w:sz w:val="20"/>
            </w:rPr>
            <w:t>Pasirinkite elementą.</w:t>
          </w:r>
        </w:p>
      </w:docPartBody>
    </w:docPart>
    <w:docPart>
      <w:docPartPr>
        <w:name w:val="2DB0E943F9394FC78F66D7EBD1254186"/>
        <w:category>
          <w:name w:val="General"/>
          <w:gallery w:val="placeholder"/>
        </w:category>
        <w:types>
          <w:type w:val="bbPlcHdr"/>
        </w:types>
        <w:behaviors>
          <w:behavior w:val="content"/>
        </w:behaviors>
        <w:guid w:val="{84A1AB74-9A3C-49F0-AE97-ED4811E46523}"/>
      </w:docPartPr>
      <w:docPartBody>
        <w:p w:rsidR="00E17A67" w:rsidRDefault="00035A17" w:rsidP="00035A17">
          <w:pPr>
            <w:pStyle w:val="2DB0E943F9394FC78F66D7EBD1254186"/>
          </w:pPr>
          <w:r w:rsidRPr="00086CBC">
            <w:rPr>
              <w:rStyle w:val="PlaceholderText"/>
              <w:rFonts w:ascii="Arial" w:eastAsiaTheme="majorEastAsia" w:hAnsi="Arial" w:cs="Arial"/>
              <w:color w:val="FF0000"/>
              <w:sz w:val="20"/>
            </w:rPr>
            <w:t>Pasirinkite elementą.</w:t>
          </w:r>
        </w:p>
      </w:docPartBody>
    </w:docPart>
    <w:docPart>
      <w:docPartPr>
        <w:name w:val="EDD1643F9B9B44CE8E1F6F56AC89E888"/>
        <w:category>
          <w:name w:val="General"/>
          <w:gallery w:val="placeholder"/>
        </w:category>
        <w:types>
          <w:type w:val="bbPlcHdr"/>
        </w:types>
        <w:behaviors>
          <w:behavior w:val="content"/>
        </w:behaviors>
        <w:guid w:val="{3190D6BE-E4C2-4392-9964-92D6D7D3DDA5}"/>
      </w:docPartPr>
      <w:docPartBody>
        <w:p w:rsidR="00E17A67" w:rsidRDefault="00035A17" w:rsidP="00035A17">
          <w:pPr>
            <w:pStyle w:val="EDD1643F9B9B44CE8E1F6F56AC89E888"/>
          </w:pPr>
          <w:r w:rsidRPr="00086CBC">
            <w:rPr>
              <w:rStyle w:val="PlaceholderText"/>
              <w:rFonts w:ascii="Arial" w:eastAsiaTheme="majorEastAsia" w:hAnsi="Arial" w:cs="Arial"/>
              <w:color w:val="FF0000"/>
              <w:sz w:val="20"/>
            </w:rPr>
            <w:t>Pasirinkite elementą.</w:t>
          </w:r>
        </w:p>
      </w:docPartBody>
    </w:docPart>
    <w:docPart>
      <w:docPartPr>
        <w:name w:val="8AA99B7E1AB84DE2AF36A7DF07BC97C2"/>
        <w:category>
          <w:name w:val="General"/>
          <w:gallery w:val="placeholder"/>
        </w:category>
        <w:types>
          <w:type w:val="bbPlcHdr"/>
        </w:types>
        <w:behaviors>
          <w:behavior w:val="content"/>
        </w:behaviors>
        <w:guid w:val="{D38C24C6-CB60-4970-AF7B-528D5FA2D704}"/>
      </w:docPartPr>
      <w:docPartBody>
        <w:p w:rsidR="00E17A67" w:rsidRDefault="00035A17" w:rsidP="00035A17">
          <w:pPr>
            <w:pStyle w:val="8AA99B7E1AB84DE2AF36A7DF07BC97C2"/>
          </w:pPr>
          <w:r w:rsidRPr="007F35FA">
            <w:rPr>
              <w:rStyle w:val="PlaceholderText"/>
              <w:rFonts w:ascii="Arial" w:eastAsiaTheme="majorEastAsia" w:hAnsi="Arial" w:cs="Arial"/>
              <w:color w:val="FF0000"/>
              <w:sz w:val="20"/>
            </w:rPr>
            <w:t>Pasirinkite elementą.</w:t>
          </w:r>
        </w:p>
      </w:docPartBody>
    </w:docPart>
    <w:docPart>
      <w:docPartPr>
        <w:name w:val="544977867F614F2BBAC85A8ACE1B9882"/>
        <w:category>
          <w:name w:val="General"/>
          <w:gallery w:val="placeholder"/>
        </w:category>
        <w:types>
          <w:type w:val="bbPlcHdr"/>
        </w:types>
        <w:behaviors>
          <w:behavior w:val="content"/>
        </w:behaviors>
        <w:guid w:val="{9B973E4A-3720-4BFB-AF36-2C1CC847CEB7}"/>
      </w:docPartPr>
      <w:docPartBody>
        <w:p w:rsidR="00E17A67" w:rsidRDefault="00035A17" w:rsidP="00035A17">
          <w:pPr>
            <w:pStyle w:val="544977867F614F2BBAC85A8ACE1B9882"/>
          </w:pPr>
          <w:r w:rsidRPr="007F35FA">
            <w:rPr>
              <w:rStyle w:val="PlaceholderText"/>
              <w:rFonts w:ascii="Arial" w:eastAsiaTheme="majorEastAsia" w:hAnsi="Arial" w:cs="Arial"/>
              <w:color w:val="FF0000"/>
              <w:sz w:val="20"/>
            </w:rPr>
            <w:t>Pasirinkite elementą.</w:t>
          </w:r>
        </w:p>
      </w:docPartBody>
    </w:docPart>
    <w:docPart>
      <w:docPartPr>
        <w:name w:val="6F43B28C14E64ED4843243CAD8A526C9"/>
        <w:category>
          <w:name w:val="General"/>
          <w:gallery w:val="placeholder"/>
        </w:category>
        <w:types>
          <w:type w:val="bbPlcHdr"/>
        </w:types>
        <w:behaviors>
          <w:behavior w:val="content"/>
        </w:behaviors>
        <w:guid w:val="{BA524E4E-D029-4B16-A640-E18C470AF225}"/>
      </w:docPartPr>
      <w:docPartBody>
        <w:p w:rsidR="00E17A67" w:rsidRDefault="00035A17" w:rsidP="00035A17">
          <w:pPr>
            <w:pStyle w:val="6F43B28C14E64ED4843243CAD8A526C9"/>
          </w:pPr>
          <w:r w:rsidRPr="007F35FA">
            <w:rPr>
              <w:rStyle w:val="PlaceholderText"/>
              <w:rFonts w:ascii="Arial" w:eastAsiaTheme="majorEastAsia" w:hAnsi="Arial" w:cs="Arial"/>
              <w:color w:val="FF0000"/>
              <w:sz w:val="20"/>
            </w:rPr>
            <w:t>Pasirinkite elementą.</w:t>
          </w:r>
        </w:p>
      </w:docPartBody>
    </w:docPart>
    <w:docPart>
      <w:docPartPr>
        <w:name w:val="C85B10AA69374925B8C40446D0456920"/>
        <w:category>
          <w:name w:val="General"/>
          <w:gallery w:val="placeholder"/>
        </w:category>
        <w:types>
          <w:type w:val="bbPlcHdr"/>
        </w:types>
        <w:behaviors>
          <w:behavior w:val="content"/>
        </w:behaviors>
        <w:guid w:val="{4D4C6B78-0A83-4ABF-875D-7B9409611809}"/>
      </w:docPartPr>
      <w:docPartBody>
        <w:p w:rsidR="00E17A67" w:rsidRDefault="00035A17" w:rsidP="00035A17">
          <w:pPr>
            <w:pStyle w:val="C85B10AA69374925B8C40446D0456920"/>
          </w:pPr>
          <w:r w:rsidRPr="007F35FA">
            <w:rPr>
              <w:rStyle w:val="PlaceholderText"/>
              <w:rFonts w:ascii="Arial" w:eastAsiaTheme="majorEastAsia" w:hAnsi="Arial" w:cs="Arial"/>
              <w:color w:val="FF0000"/>
              <w:sz w:val="20"/>
            </w:rPr>
            <w:t>Pasirinkite elementą.</w:t>
          </w:r>
        </w:p>
      </w:docPartBody>
    </w:docPart>
    <w:docPart>
      <w:docPartPr>
        <w:name w:val="FBEADE1EBD574B1AAE75A28FE14C9351"/>
        <w:category>
          <w:name w:val="General"/>
          <w:gallery w:val="placeholder"/>
        </w:category>
        <w:types>
          <w:type w:val="bbPlcHdr"/>
        </w:types>
        <w:behaviors>
          <w:behavior w:val="content"/>
        </w:behaviors>
        <w:guid w:val="{B317D803-63EB-4A39-B92B-009BC0B56588}"/>
      </w:docPartPr>
      <w:docPartBody>
        <w:p w:rsidR="00E17A67" w:rsidRDefault="00035A17" w:rsidP="00035A17">
          <w:pPr>
            <w:pStyle w:val="FBEADE1EBD574B1AAE75A28FE14C9351"/>
          </w:pPr>
          <w:r w:rsidRPr="001F0581">
            <w:rPr>
              <w:rFonts w:ascii="Arial" w:hAnsi="Arial" w:cs="Arial"/>
              <w:color w:val="FF0000"/>
              <w:sz w:val="20"/>
            </w:rPr>
            <w:t>Pasirinkite elementą.</w:t>
          </w:r>
        </w:p>
      </w:docPartBody>
    </w:docPart>
    <w:docPart>
      <w:docPartPr>
        <w:name w:val="452B31E354D849389ED34403BDBDD138"/>
        <w:category>
          <w:name w:val="General"/>
          <w:gallery w:val="placeholder"/>
        </w:category>
        <w:types>
          <w:type w:val="bbPlcHdr"/>
        </w:types>
        <w:behaviors>
          <w:behavior w:val="content"/>
        </w:behaviors>
        <w:guid w:val="{A45627D8-0034-46FC-8C07-9370B5596213}"/>
      </w:docPartPr>
      <w:docPartBody>
        <w:p w:rsidR="00E17A67" w:rsidRDefault="00035A17" w:rsidP="00035A17">
          <w:pPr>
            <w:pStyle w:val="452B31E354D849389ED34403BDBDD138"/>
          </w:pPr>
          <w:r w:rsidRPr="00730836">
            <w:rPr>
              <w:rFonts w:ascii="Arial" w:hAnsi="Arial" w:cs="Arial"/>
              <w:color w:val="FF0000"/>
              <w:sz w:val="20"/>
            </w:rPr>
            <w:t>Pasirinkite elementą.</w:t>
          </w:r>
        </w:p>
      </w:docPartBody>
    </w:docPart>
    <w:docPart>
      <w:docPartPr>
        <w:name w:val="9441E46EDAE7469C9B9E7A7741F8BA3E"/>
        <w:category>
          <w:name w:val="General"/>
          <w:gallery w:val="placeholder"/>
        </w:category>
        <w:types>
          <w:type w:val="bbPlcHdr"/>
        </w:types>
        <w:behaviors>
          <w:behavior w:val="content"/>
        </w:behaviors>
        <w:guid w:val="{F7148A8A-886C-413E-86CE-12066273E076}"/>
      </w:docPartPr>
      <w:docPartBody>
        <w:p w:rsidR="00E17A67" w:rsidRDefault="00035A17" w:rsidP="00035A17">
          <w:pPr>
            <w:pStyle w:val="9441E46EDAE7469C9B9E7A7741F8BA3E"/>
          </w:pPr>
          <w:r w:rsidRPr="007F35FA">
            <w:rPr>
              <w:rStyle w:val="PlaceholderText"/>
              <w:rFonts w:ascii="Arial" w:eastAsiaTheme="majorEastAsia" w:hAnsi="Arial" w:cs="Arial"/>
              <w:color w:val="FF0000"/>
              <w:sz w:val="20"/>
            </w:rPr>
            <w:t>Pasirinkite elementą.</w:t>
          </w:r>
        </w:p>
      </w:docPartBody>
    </w:docPart>
    <w:docPart>
      <w:docPartPr>
        <w:name w:val="0F0156FC65B84F8BB9BFFC416EFBFE57"/>
        <w:category>
          <w:name w:val="General"/>
          <w:gallery w:val="placeholder"/>
        </w:category>
        <w:types>
          <w:type w:val="bbPlcHdr"/>
        </w:types>
        <w:behaviors>
          <w:behavior w:val="content"/>
        </w:behaviors>
        <w:guid w:val="{8AAAA004-9F9D-4F5A-A58E-7CFE7E39B73F}"/>
      </w:docPartPr>
      <w:docPartBody>
        <w:p w:rsidR="00E17A67" w:rsidRDefault="00035A17" w:rsidP="00035A17">
          <w:pPr>
            <w:pStyle w:val="0F0156FC65B84F8BB9BFFC416EFBFE57"/>
          </w:pPr>
          <w:r w:rsidRPr="007F35FA">
            <w:rPr>
              <w:rStyle w:val="PlaceholderText"/>
              <w:rFonts w:ascii="Arial" w:eastAsiaTheme="majorEastAsia" w:hAnsi="Arial" w:cs="Arial"/>
              <w:color w:val="FF0000"/>
              <w:sz w:val="20"/>
            </w:rPr>
            <w:t>Pasirinkite elementą.</w:t>
          </w:r>
        </w:p>
      </w:docPartBody>
    </w:docPart>
    <w:docPart>
      <w:docPartPr>
        <w:name w:val="5BA8AA7A75E940C98CAEDE17C34DF8CF"/>
        <w:category>
          <w:name w:val="General"/>
          <w:gallery w:val="placeholder"/>
        </w:category>
        <w:types>
          <w:type w:val="bbPlcHdr"/>
        </w:types>
        <w:behaviors>
          <w:behavior w:val="content"/>
        </w:behaviors>
        <w:guid w:val="{F6008F4E-EC34-448B-9AA3-1F1DB7FA3F88}"/>
      </w:docPartPr>
      <w:docPartBody>
        <w:p w:rsidR="00E17A67" w:rsidRDefault="00035A17" w:rsidP="00035A17">
          <w:pPr>
            <w:pStyle w:val="5BA8AA7A75E940C98CAEDE17C34DF8CF"/>
          </w:pPr>
          <w:r w:rsidRPr="00F57856">
            <w:rPr>
              <w:rFonts w:ascii="Arial" w:hAnsi="Arial" w:cs="Arial"/>
              <w:color w:val="FF0000"/>
              <w:sz w:val="20"/>
            </w:rPr>
            <w:t>Pasirinkite elementą.</w:t>
          </w:r>
        </w:p>
      </w:docPartBody>
    </w:docPart>
    <w:docPart>
      <w:docPartPr>
        <w:name w:val="822157CBA5D140FFAB5887FD9B5B349C"/>
        <w:category>
          <w:name w:val="General"/>
          <w:gallery w:val="placeholder"/>
        </w:category>
        <w:types>
          <w:type w:val="bbPlcHdr"/>
        </w:types>
        <w:behaviors>
          <w:behavior w:val="content"/>
        </w:behaviors>
        <w:guid w:val="{021CD2A3-68B7-468C-A4B1-501F348F5E98}"/>
      </w:docPartPr>
      <w:docPartBody>
        <w:p w:rsidR="00E17A67" w:rsidRDefault="00035A17" w:rsidP="00035A17">
          <w:pPr>
            <w:pStyle w:val="822157CBA5D140FFAB5887FD9B5B349C"/>
          </w:pPr>
          <w:r w:rsidRPr="000C4CB8">
            <w:rPr>
              <w:rFonts w:ascii="Arial" w:hAnsi="Arial" w:cs="Arial"/>
              <w:color w:val="FF0000"/>
              <w:sz w:val="20"/>
            </w:rPr>
            <w:t>Pasirinkite elementą.</w:t>
          </w:r>
        </w:p>
      </w:docPartBody>
    </w:docPart>
    <w:docPart>
      <w:docPartPr>
        <w:name w:val="AFB263A73A414683BCE9D2BDD8C9C6D4"/>
        <w:category>
          <w:name w:val="General"/>
          <w:gallery w:val="placeholder"/>
        </w:category>
        <w:types>
          <w:type w:val="bbPlcHdr"/>
        </w:types>
        <w:behaviors>
          <w:behavior w:val="content"/>
        </w:behaviors>
        <w:guid w:val="{01389121-6D03-4983-A54B-B58493297F68}"/>
      </w:docPartPr>
      <w:docPartBody>
        <w:p w:rsidR="00E17A67" w:rsidRDefault="00035A17" w:rsidP="00035A17">
          <w:pPr>
            <w:pStyle w:val="AFB263A73A414683BCE9D2BDD8C9C6D4"/>
          </w:pPr>
          <w:r w:rsidRPr="000C4CB8">
            <w:rPr>
              <w:rFonts w:ascii="Arial" w:hAnsi="Arial" w:cs="Arial"/>
              <w:color w:val="FF0000"/>
              <w:sz w:val="20"/>
            </w:rPr>
            <w:t>Pasirinkite elementą.</w:t>
          </w:r>
        </w:p>
      </w:docPartBody>
    </w:docPart>
    <w:docPart>
      <w:docPartPr>
        <w:name w:val="4C1F384497C2491296C9318762EDF6FA"/>
        <w:category>
          <w:name w:val="General"/>
          <w:gallery w:val="placeholder"/>
        </w:category>
        <w:types>
          <w:type w:val="bbPlcHdr"/>
        </w:types>
        <w:behaviors>
          <w:behavior w:val="content"/>
        </w:behaviors>
        <w:guid w:val="{25CB528A-D565-435A-BC97-23F5E28DE553}"/>
      </w:docPartPr>
      <w:docPartBody>
        <w:p w:rsidR="00E17A67" w:rsidRDefault="00035A17" w:rsidP="00035A17">
          <w:pPr>
            <w:pStyle w:val="4C1F384497C2491296C9318762EDF6FA"/>
          </w:pPr>
          <w:r w:rsidRPr="000C4CB8">
            <w:rPr>
              <w:rFonts w:ascii="Arial" w:hAnsi="Arial" w:cs="Arial"/>
              <w:color w:val="FF0000"/>
              <w:sz w:val="20"/>
            </w:rPr>
            <w:t>Pasirinkite elementą.</w:t>
          </w:r>
        </w:p>
      </w:docPartBody>
    </w:docPart>
    <w:docPart>
      <w:docPartPr>
        <w:name w:val="D12188B338584E7CA90A150496A15A50"/>
        <w:category>
          <w:name w:val="General"/>
          <w:gallery w:val="placeholder"/>
        </w:category>
        <w:types>
          <w:type w:val="bbPlcHdr"/>
        </w:types>
        <w:behaviors>
          <w:behavior w:val="content"/>
        </w:behaviors>
        <w:guid w:val="{37DF22A5-B8FD-4AC3-A9F6-BAE09CAC2A1C}"/>
      </w:docPartPr>
      <w:docPartBody>
        <w:p w:rsidR="00E17A67" w:rsidRDefault="00035A17" w:rsidP="00035A17">
          <w:pPr>
            <w:pStyle w:val="D12188B338584E7CA90A150496A15A50"/>
          </w:pPr>
          <w:r w:rsidRPr="00A10639">
            <w:rPr>
              <w:rFonts w:ascii="Arial"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7E1"/>
    <w:rsid w:val="00035A17"/>
    <w:rsid w:val="001F1EB1"/>
    <w:rsid w:val="00266701"/>
    <w:rsid w:val="004847C4"/>
    <w:rsid w:val="004E17E1"/>
    <w:rsid w:val="005F1EFC"/>
    <w:rsid w:val="007928A3"/>
    <w:rsid w:val="00794E19"/>
    <w:rsid w:val="00B327BA"/>
    <w:rsid w:val="00BC3CB9"/>
    <w:rsid w:val="00C25A45"/>
    <w:rsid w:val="00C37DD9"/>
    <w:rsid w:val="00C57F86"/>
    <w:rsid w:val="00DF22D1"/>
    <w:rsid w:val="00E17A67"/>
    <w:rsid w:val="00E3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035A17"/>
    <w:rPr>
      <w:color w:val="808080"/>
    </w:rPr>
  </w:style>
  <w:style w:type="paragraph" w:customStyle="1" w:styleId="1C87706452B040E6A6078074940259D7">
    <w:name w:val="1C87706452B040E6A6078074940259D7"/>
    <w:rsid w:val="00035A17"/>
  </w:style>
  <w:style w:type="paragraph" w:customStyle="1" w:styleId="436541AAD7DB4A2CA5ACF596729AD401">
    <w:name w:val="436541AAD7DB4A2CA5ACF596729AD401"/>
    <w:rsid w:val="00035A17"/>
  </w:style>
  <w:style w:type="paragraph" w:customStyle="1" w:styleId="05BCA872A94E4980B2600E528414C01E">
    <w:name w:val="05BCA872A94E4980B2600E528414C01E"/>
    <w:rsid w:val="00035A17"/>
  </w:style>
  <w:style w:type="paragraph" w:customStyle="1" w:styleId="F0B90176633F48B591BD5B891910E893">
    <w:name w:val="F0B90176633F48B591BD5B891910E893"/>
    <w:rsid w:val="00035A17"/>
  </w:style>
  <w:style w:type="paragraph" w:customStyle="1" w:styleId="F00314046B9B4128AED382CFC4CCE6B0">
    <w:name w:val="F00314046B9B4128AED382CFC4CCE6B0"/>
    <w:rsid w:val="00035A17"/>
  </w:style>
  <w:style w:type="paragraph" w:customStyle="1" w:styleId="ACF7FAA9833848A7913F000AAD5C85C4">
    <w:name w:val="ACF7FAA9833848A7913F000AAD5C85C4"/>
    <w:rsid w:val="00035A17"/>
  </w:style>
  <w:style w:type="paragraph" w:customStyle="1" w:styleId="451291F910064B10A18AF528605DB595">
    <w:name w:val="451291F910064B10A18AF528605DB595"/>
    <w:rsid w:val="00035A17"/>
  </w:style>
  <w:style w:type="paragraph" w:customStyle="1" w:styleId="786AE07084E844D89C91BEF2D41AF0BB">
    <w:name w:val="786AE07084E844D89C91BEF2D41AF0BB"/>
    <w:rsid w:val="00035A17"/>
  </w:style>
  <w:style w:type="paragraph" w:customStyle="1" w:styleId="EF191BDC3B0146AD93C7F06FAD9D4ACA">
    <w:name w:val="EF191BDC3B0146AD93C7F06FAD9D4ACA"/>
    <w:rsid w:val="00035A17"/>
  </w:style>
  <w:style w:type="paragraph" w:customStyle="1" w:styleId="94D6F1131FED4DE0A44EE75A30E5FA77">
    <w:name w:val="94D6F1131FED4DE0A44EE75A30E5FA77"/>
    <w:rsid w:val="00035A17"/>
  </w:style>
  <w:style w:type="paragraph" w:customStyle="1" w:styleId="6EEF51D5334B472A8AC0945912A4C3B8">
    <w:name w:val="6EEF51D5334B472A8AC0945912A4C3B8"/>
    <w:rsid w:val="00035A17"/>
  </w:style>
  <w:style w:type="paragraph" w:customStyle="1" w:styleId="485EF7B0D8E04A9A8D0DB661B817C5DE">
    <w:name w:val="485EF7B0D8E04A9A8D0DB661B817C5DE"/>
    <w:rsid w:val="00035A17"/>
  </w:style>
  <w:style w:type="paragraph" w:customStyle="1" w:styleId="39635606802C403E905DE56E2F6E96EF">
    <w:name w:val="39635606802C403E905DE56E2F6E96EF"/>
    <w:rsid w:val="00035A17"/>
  </w:style>
  <w:style w:type="paragraph" w:customStyle="1" w:styleId="4749B572B2E04D56B02122570AED9C71">
    <w:name w:val="4749B572B2E04D56B02122570AED9C71"/>
    <w:rsid w:val="00035A17"/>
  </w:style>
  <w:style w:type="paragraph" w:customStyle="1" w:styleId="66C63EFED2F64778A538AA144AA6B66F">
    <w:name w:val="66C63EFED2F64778A538AA144AA6B66F"/>
    <w:rsid w:val="00035A17"/>
  </w:style>
  <w:style w:type="paragraph" w:customStyle="1" w:styleId="84D8B6437C02455A97ED1B3129B84621">
    <w:name w:val="84D8B6437C02455A97ED1B3129B84621"/>
    <w:rsid w:val="00035A17"/>
  </w:style>
  <w:style w:type="paragraph" w:customStyle="1" w:styleId="9CBCE95F7112480EAC147C81B146B0D2">
    <w:name w:val="9CBCE95F7112480EAC147C81B146B0D2"/>
    <w:rsid w:val="00035A17"/>
  </w:style>
  <w:style w:type="paragraph" w:customStyle="1" w:styleId="59A20CC836134F1DA9C254C415790AF0">
    <w:name w:val="59A20CC836134F1DA9C254C415790AF0"/>
    <w:rsid w:val="00035A17"/>
  </w:style>
  <w:style w:type="paragraph" w:customStyle="1" w:styleId="80BD73907A4542D9A6BE7A3BA1C978A4">
    <w:name w:val="80BD73907A4542D9A6BE7A3BA1C978A4"/>
    <w:rsid w:val="00035A17"/>
  </w:style>
  <w:style w:type="paragraph" w:customStyle="1" w:styleId="FB3B28A2D15548288A690FF8777FA12B">
    <w:name w:val="FB3B28A2D15548288A690FF8777FA12B"/>
    <w:rsid w:val="00035A17"/>
  </w:style>
  <w:style w:type="paragraph" w:customStyle="1" w:styleId="6445AB5566EF476BB04B34F27930D536">
    <w:name w:val="6445AB5566EF476BB04B34F27930D536"/>
    <w:rsid w:val="00035A17"/>
  </w:style>
  <w:style w:type="paragraph" w:customStyle="1" w:styleId="2D1500330B0E4F9185091A326398D0DA">
    <w:name w:val="2D1500330B0E4F9185091A326398D0DA"/>
    <w:rsid w:val="00035A17"/>
  </w:style>
  <w:style w:type="paragraph" w:customStyle="1" w:styleId="140D37563D1441F8A2A9BA28411A3BBC">
    <w:name w:val="140D37563D1441F8A2A9BA28411A3BBC"/>
    <w:rsid w:val="00035A17"/>
  </w:style>
  <w:style w:type="paragraph" w:customStyle="1" w:styleId="5E71DA2924EC4D7394D99B941BD6E241">
    <w:name w:val="5E71DA2924EC4D7394D99B941BD6E241"/>
    <w:rsid w:val="00035A17"/>
  </w:style>
  <w:style w:type="paragraph" w:customStyle="1" w:styleId="4D8EED01C96A44EBB90DC7ACF9BF9B51">
    <w:name w:val="4D8EED01C96A44EBB90DC7ACF9BF9B51"/>
    <w:rsid w:val="00035A17"/>
  </w:style>
  <w:style w:type="paragraph" w:customStyle="1" w:styleId="2DB0E943F9394FC78F66D7EBD1254186">
    <w:name w:val="2DB0E943F9394FC78F66D7EBD1254186"/>
    <w:rsid w:val="00035A17"/>
  </w:style>
  <w:style w:type="paragraph" w:customStyle="1" w:styleId="EDD1643F9B9B44CE8E1F6F56AC89E888">
    <w:name w:val="EDD1643F9B9B44CE8E1F6F56AC89E888"/>
    <w:rsid w:val="00035A17"/>
  </w:style>
  <w:style w:type="paragraph" w:customStyle="1" w:styleId="8AA99B7E1AB84DE2AF36A7DF07BC97C2">
    <w:name w:val="8AA99B7E1AB84DE2AF36A7DF07BC97C2"/>
    <w:rsid w:val="00035A17"/>
  </w:style>
  <w:style w:type="paragraph" w:customStyle="1" w:styleId="544977867F614F2BBAC85A8ACE1B9882">
    <w:name w:val="544977867F614F2BBAC85A8ACE1B9882"/>
    <w:rsid w:val="00035A17"/>
  </w:style>
  <w:style w:type="paragraph" w:customStyle="1" w:styleId="6F43B28C14E64ED4843243CAD8A526C9">
    <w:name w:val="6F43B28C14E64ED4843243CAD8A526C9"/>
    <w:rsid w:val="00035A17"/>
  </w:style>
  <w:style w:type="paragraph" w:customStyle="1" w:styleId="C85B10AA69374925B8C40446D0456920">
    <w:name w:val="C85B10AA69374925B8C40446D0456920"/>
    <w:rsid w:val="00035A17"/>
  </w:style>
  <w:style w:type="paragraph" w:customStyle="1" w:styleId="FBEADE1EBD574B1AAE75A28FE14C9351">
    <w:name w:val="FBEADE1EBD574B1AAE75A28FE14C9351"/>
    <w:rsid w:val="00035A17"/>
  </w:style>
  <w:style w:type="paragraph" w:customStyle="1" w:styleId="452B31E354D849389ED34403BDBDD138">
    <w:name w:val="452B31E354D849389ED34403BDBDD138"/>
    <w:rsid w:val="00035A17"/>
  </w:style>
  <w:style w:type="paragraph" w:customStyle="1" w:styleId="9441E46EDAE7469C9B9E7A7741F8BA3E">
    <w:name w:val="9441E46EDAE7469C9B9E7A7741F8BA3E"/>
    <w:rsid w:val="00035A17"/>
  </w:style>
  <w:style w:type="paragraph" w:customStyle="1" w:styleId="0F0156FC65B84F8BB9BFFC416EFBFE57">
    <w:name w:val="0F0156FC65B84F8BB9BFFC416EFBFE57"/>
    <w:rsid w:val="00035A17"/>
  </w:style>
  <w:style w:type="paragraph" w:customStyle="1" w:styleId="5BA8AA7A75E940C98CAEDE17C34DF8CF">
    <w:name w:val="5BA8AA7A75E940C98CAEDE17C34DF8CF"/>
    <w:rsid w:val="00035A17"/>
  </w:style>
  <w:style w:type="paragraph" w:customStyle="1" w:styleId="822157CBA5D140FFAB5887FD9B5B349C">
    <w:name w:val="822157CBA5D140FFAB5887FD9B5B349C"/>
    <w:rsid w:val="00035A17"/>
  </w:style>
  <w:style w:type="paragraph" w:customStyle="1" w:styleId="AFB263A73A414683BCE9D2BDD8C9C6D4">
    <w:name w:val="AFB263A73A414683BCE9D2BDD8C9C6D4"/>
    <w:rsid w:val="00035A17"/>
  </w:style>
  <w:style w:type="paragraph" w:customStyle="1" w:styleId="4C1F384497C2491296C9318762EDF6FA">
    <w:name w:val="4C1F384497C2491296C9318762EDF6FA"/>
    <w:rsid w:val="00035A17"/>
  </w:style>
  <w:style w:type="paragraph" w:customStyle="1" w:styleId="D12188B338584E7CA90A150496A15A50">
    <w:name w:val="D12188B338584E7CA90A150496A15A50"/>
    <w:rsid w:val="00035A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2.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A4BF4F-B854-484E-A4C9-F7E56204E542}">
  <ds:schemaRefs>
    <ds:schemaRef ds:uri="http://schemas.microsoft.com/sharepoint/v3/contenttype/forms"/>
  </ds:schemaRefs>
</ds:datastoreItem>
</file>

<file path=customXml/itemProps4.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17</Pages>
  <Words>9748</Words>
  <Characters>55569</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Karolina Virvičienė</cp:lastModifiedBy>
  <cp:revision>13</cp:revision>
  <dcterms:created xsi:type="dcterms:W3CDTF">2025-05-19T12:39:00Z</dcterms:created>
  <dcterms:modified xsi:type="dcterms:W3CDTF">2026-02-03T09:03:00Z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